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3F5" w:rsidRPr="00627B81" w:rsidRDefault="00627B81" w:rsidP="00627B81">
      <w:pPr>
        <w:tabs>
          <w:tab w:val="left" w:pos="8377"/>
        </w:tabs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6645910" cy="9399694"/>
            <wp:effectExtent l="19050" t="0" r="2540" b="0"/>
            <wp:docPr id="2" name="Рисунок 2" descr="G:\на сайт\сканы4\в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а сайт\сканы4\в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78C" w:rsidRPr="00A2236D" w:rsidRDefault="00FC078C" w:rsidP="00FC078C">
      <w:pPr>
        <w:pStyle w:val="a4"/>
        <w:spacing w:line="0" w:lineRule="atLeast"/>
        <w:ind w:left="1785" w:right="-259"/>
        <w:rPr>
          <w:rFonts w:ascii="Times New Roman" w:eastAsia="Times New Roman" w:hAnsi="Times New Roman" w:cs="Arial"/>
          <w:b/>
          <w:color w:val="auto"/>
          <w:szCs w:val="20"/>
        </w:rPr>
      </w:pPr>
      <w:r>
        <w:rPr>
          <w:rFonts w:ascii="Times New Roman" w:eastAsia="Times New Roman" w:hAnsi="Times New Roman" w:cs="Arial"/>
          <w:b/>
          <w:color w:val="auto"/>
          <w:szCs w:val="20"/>
        </w:rPr>
        <w:lastRenderedPageBreak/>
        <w:t>1.</w:t>
      </w:r>
      <w:r w:rsidRPr="00A2236D">
        <w:rPr>
          <w:rFonts w:ascii="Times New Roman" w:eastAsia="Times New Roman" w:hAnsi="Times New Roman" w:cs="Arial"/>
          <w:b/>
          <w:color w:val="auto"/>
          <w:szCs w:val="20"/>
        </w:rPr>
        <w:t xml:space="preserve">Планируемые результаты </w:t>
      </w:r>
    </w:p>
    <w:p w:rsidR="00FC078C" w:rsidRPr="00D60F24" w:rsidRDefault="00FC078C" w:rsidP="00FC078C">
      <w:pPr>
        <w:spacing w:line="0" w:lineRule="atLeast"/>
        <w:ind w:right="-259"/>
        <w:jc w:val="center"/>
        <w:rPr>
          <w:rFonts w:ascii="Times New Roman" w:eastAsia="Times New Roman" w:hAnsi="Times New Roman" w:cs="Arial"/>
          <w:b/>
          <w:color w:val="auto"/>
          <w:szCs w:val="20"/>
        </w:rPr>
      </w:pPr>
    </w:p>
    <w:p w:rsidR="00FC078C" w:rsidRPr="00D60F24" w:rsidRDefault="00FC078C" w:rsidP="00FC078C">
      <w:pPr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60F24">
        <w:rPr>
          <w:rFonts w:ascii="Times New Roman" w:eastAsia="Times New Roman" w:hAnsi="Times New Roman" w:cs="Arial"/>
          <w:b/>
          <w:color w:val="auto"/>
          <w:szCs w:val="20"/>
        </w:rPr>
        <w:t>Личностные результаты</w:t>
      </w:r>
      <w:r w:rsidRPr="00D60F24">
        <w:rPr>
          <w:rFonts w:ascii="Times New Roman" w:eastAsia="Times New Roman" w:hAnsi="Times New Roman" w:cs="Arial"/>
          <w:color w:val="auto"/>
          <w:szCs w:val="20"/>
        </w:rPr>
        <w:t>:</w:t>
      </w:r>
      <w:r w:rsidRPr="00D60F2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FC078C" w:rsidRPr="00D60F24" w:rsidRDefault="00FC078C" w:rsidP="00FC078C">
      <w:pPr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D60F24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- </w:t>
      </w:r>
      <w:r w:rsidRPr="00D60F24">
        <w:rPr>
          <w:rFonts w:ascii="Times New Roman" w:eastAsiaTheme="minorHAnsi" w:hAnsi="Times New Roman" w:cs="Times New Roman"/>
          <w:color w:val="auto"/>
          <w:lang w:eastAsia="en-US"/>
        </w:rPr>
        <w:t xml:space="preserve">формирование коммуникативной компетентности в общении и сотрудничестве со сверстниками, взрослыми в процессе образовательной, общественно полезной видов деятельности; </w:t>
      </w:r>
    </w:p>
    <w:p w:rsidR="00FC078C" w:rsidRPr="00D60F24" w:rsidRDefault="00FC078C" w:rsidP="00FC078C">
      <w:pPr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D60F24">
        <w:rPr>
          <w:rFonts w:ascii="Times New Roman" w:eastAsiaTheme="minorHAnsi" w:hAnsi="Times New Roman" w:cs="Times New Roman"/>
          <w:color w:val="auto"/>
          <w:lang w:eastAsia="en-US"/>
        </w:rPr>
        <w:t>-  формирование ценности здорового и безопасного образа жизни.</w:t>
      </w:r>
    </w:p>
    <w:p w:rsidR="00FC078C" w:rsidRPr="00D60F24" w:rsidRDefault="00FC078C" w:rsidP="00FC078C">
      <w:pPr>
        <w:spacing w:line="4" w:lineRule="exact"/>
        <w:rPr>
          <w:rFonts w:ascii="Times New Roman" w:eastAsia="Times New Roman" w:hAnsi="Times New Roman" w:cs="Arial"/>
          <w:color w:val="auto"/>
        </w:rPr>
      </w:pPr>
    </w:p>
    <w:p w:rsidR="00FC078C" w:rsidRPr="00D60F24" w:rsidRDefault="00FC078C" w:rsidP="00FC078C">
      <w:pPr>
        <w:spacing w:line="34" w:lineRule="exact"/>
        <w:rPr>
          <w:rFonts w:ascii="Times New Roman" w:eastAsia="Times New Roman" w:hAnsi="Times New Roman" w:cs="Arial"/>
          <w:color w:val="auto"/>
        </w:rPr>
      </w:pPr>
    </w:p>
    <w:p w:rsidR="00FC078C" w:rsidRDefault="00FC078C" w:rsidP="00FC078C">
      <w:pPr>
        <w:spacing w:line="0" w:lineRule="atLeast"/>
        <w:rPr>
          <w:rFonts w:ascii="Times New Roman" w:eastAsia="Times New Roman" w:hAnsi="Times New Roman" w:cs="Arial"/>
          <w:color w:val="auto"/>
        </w:rPr>
      </w:pPr>
      <w:r w:rsidRPr="00D60F24">
        <w:rPr>
          <w:rFonts w:ascii="Times New Roman" w:eastAsia="Times New Roman" w:hAnsi="Times New Roman" w:cs="Arial"/>
          <w:color w:val="auto"/>
        </w:rPr>
        <w:t xml:space="preserve">        - установка на безопасный здоровый образ жизни</w:t>
      </w:r>
    </w:p>
    <w:p w:rsidR="00FC078C" w:rsidRPr="00D60F24" w:rsidRDefault="00FC078C" w:rsidP="00FC078C">
      <w:pPr>
        <w:spacing w:line="0" w:lineRule="atLeast"/>
        <w:rPr>
          <w:rFonts w:ascii="Times New Roman" w:eastAsia="Times New Roman" w:hAnsi="Times New Roman" w:cs="Arial"/>
          <w:color w:val="auto"/>
        </w:rPr>
      </w:pPr>
    </w:p>
    <w:p w:rsidR="00FC078C" w:rsidRPr="00D60F24" w:rsidRDefault="00FC078C" w:rsidP="00FC078C">
      <w:pPr>
        <w:spacing w:line="0" w:lineRule="atLeast"/>
        <w:ind w:left="260"/>
        <w:rPr>
          <w:rFonts w:ascii="Times New Roman" w:eastAsia="Times New Roman" w:hAnsi="Times New Roman" w:cs="Arial"/>
          <w:b/>
          <w:color w:val="auto"/>
          <w:szCs w:val="20"/>
        </w:rPr>
      </w:pPr>
      <w:proofErr w:type="spellStart"/>
      <w:r w:rsidRPr="00D60F24">
        <w:rPr>
          <w:rFonts w:ascii="Times New Roman" w:eastAsia="Times New Roman" w:hAnsi="Times New Roman" w:cs="Arial"/>
          <w:b/>
          <w:color w:val="auto"/>
          <w:szCs w:val="20"/>
        </w:rPr>
        <w:t>Метапредметные</w:t>
      </w:r>
      <w:proofErr w:type="spellEnd"/>
      <w:r w:rsidRPr="00D60F24">
        <w:rPr>
          <w:rFonts w:ascii="Times New Roman" w:eastAsia="Times New Roman" w:hAnsi="Times New Roman" w:cs="Arial"/>
          <w:b/>
          <w:color w:val="auto"/>
          <w:szCs w:val="20"/>
        </w:rPr>
        <w:t xml:space="preserve"> результаты.</w:t>
      </w:r>
    </w:p>
    <w:p w:rsidR="00FC078C" w:rsidRPr="00D60F24" w:rsidRDefault="00FC078C" w:rsidP="00FC078C">
      <w:pPr>
        <w:spacing w:line="0" w:lineRule="atLeast"/>
        <w:ind w:left="260"/>
        <w:rPr>
          <w:rFonts w:ascii="Times New Roman" w:eastAsia="Times New Roman" w:hAnsi="Times New Roman" w:cs="Arial"/>
          <w:b/>
          <w:color w:val="191919"/>
          <w:szCs w:val="20"/>
        </w:rPr>
      </w:pPr>
      <w:r w:rsidRPr="00D60F24">
        <w:rPr>
          <w:rFonts w:ascii="Times New Roman" w:eastAsia="Times New Roman" w:hAnsi="Times New Roman" w:cs="Arial"/>
          <w:b/>
          <w:color w:val="191919"/>
          <w:szCs w:val="20"/>
        </w:rPr>
        <w:t>Регулятивные УУД:</w:t>
      </w:r>
    </w:p>
    <w:p w:rsidR="00FC078C" w:rsidRPr="00D60F24" w:rsidRDefault="00FC078C" w:rsidP="00FC078C">
      <w:pPr>
        <w:spacing w:line="228" w:lineRule="auto"/>
        <w:ind w:left="260"/>
        <w:rPr>
          <w:rFonts w:ascii="Times New Roman" w:eastAsia="Times New Roman" w:hAnsi="Times New Roman" w:cs="Arial"/>
          <w:color w:val="auto"/>
          <w:szCs w:val="20"/>
        </w:rPr>
      </w:pPr>
      <w:r w:rsidRPr="00D60F24">
        <w:rPr>
          <w:rFonts w:ascii="Times New Roman" w:eastAsia="Times New Roman" w:hAnsi="Times New Roman" w:cs="Arial"/>
          <w:color w:val="auto"/>
          <w:szCs w:val="20"/>
        </w:rPr>
        <w:t xml:space="preserve">     -принимать и сохранять учебную задачу;</w:t>
      </w:r>
    </w:p>
    <w:p w:rsidR="00FC078C" w:rsidRPr="00D60F24" w:rsidRDefault="00FC078C" w:rsidP="00FC078C">
      <w:pPr>
        <w:spacing w:line="29" w:lineRule="exact"/>
        <w:rPr>
          <w:rFonts w:ascii="Times New Roman" w:eastAsia="Times New Roman" w:hAnsi="Times New Roman" w:cs="Arial"/>
          <w:color w:val="auto"/>
          <w:sz w:val="20"/>
          <w:szCs w:val="20"/>
        </w:rPr>
      </w:pPr>
    </w:p>
    <w:p w:rsidR="00FC078C" w:rsidRPr="00D60F24" w:rsidRDefault="00FC078C" w:rsidP="00FC078C">
      <w:pPr>
        <w:spacing w:line="232" w:lineRule="auto"/>
        <w:ind w:left="540"/>
        <w:rPr>
          <w:rFonts w:ascii="Times New Roman" w:eastAsia="Times New Roman" w:hAnsi="Times New Roman" w:cs="Arial"/>
          <w:color w:val="auto"/>
          <w:szCs w:val="20"/>
        </w:rPr>
      </w:pPr>
      <w:r w:rsidRPr="00D60F24">
        <w:rPr>
          <w:rFonts w:ascii="Times New Roman" w:eastAsia="Times New Roman" w:hAnsi="Times New Roman" w:cs="Arial"/>
          <w:color w:val="auto"/>
          <w:szCs w:val="20"/>
        </w:rPr>
        <w:t>- планировать этапы решения задачи, определять последовательность учебных действий в соответствии с поставленной задачей;</w:t>
      </w:r>
    </w:p>
    <w:p w:rsidR="00FC078C" w:rsidRPr="00D60F24" w:rsidRDefault="00FC078C" w:rsidP="00FC078C">
      <w:pPr>
        <w:spacing w:line="32" w:lineRule="exact"/>
        <w:rPr>
          <w:rFonts w:ascii="Times New Roman" w:eastAsia="Times New Roman" w:hAnsi="Times New Roman" w:cs="Arial"/>
          <w:color w:val="auto"/>
          <w:sz w:val="20"/>
          <w:szCs w:val="20"/>
        </w:rPr>
      </w:pPr>
    </w:p>
    <w:p w:rsidR="00FC078C" w:rsidRPr="00D60F24" w:rsidRDefault="00FC078C" w:rsidP="00FC078C">
      <w:pPr>
        <w:spacing w:line="232" w:lineRule="auto"/>
        <w:ind w:left="540" w:right="20"/>
        <w:rPr>
          <w:rFonts w:ascii="Times New Roman" w:eastAsia="Times New Roman" w:hAnsi="Times New Roman" w:cs="Arial"/>
          <w:color w:val="auto"/>
          <w:szCs w:val="20"/>
        </w:rPr>
      </w:pPr>
      <w:r w:rsidRPr="00D60F24">
        <w:rPr>
          <w:rFonts w:ascii="Times New Roman" w:eastAsia="Times New Roman" w:hAnsi="Times New Roman" w:cs="Arial"/>
          <w:color w:val="auto"/>
          <w:szCs w:val="20"/>
        </w:rPr>
        <w:t>-осуществлять пошаговый и итоговый контроль по результату под руководством учителя;</w:t>
      </w:r>
    </w:p>
    <w:p w:rsidR="00FC078C" w:rsidRPr="00D60F24" w:rsidRDefault="00FC078C" w:rsidP="00FC078C">
      <w:pPr>
        <w:spacing w:line="32" w:lineRule="exact"/>
        <w:rPr>
          <w:rFonts w:ascii="Times New Roman" w:eastAsia="Times New Roman" w:hAnsi="Times New Roman" w:cs="Arial"/>
          <w:color w:val="auto"/>
          <w:sz w:val="20"/>
          <w:szCs w:val="20"/>
        </w:rPr>
      </w:pPr>
    </w:p>
    <w:p w:rsidR="00FC078C" w:rsidRPr="00D60F24" w:rsidRDefault="00FC078C" w:rsidP="00FC078C">
      <w:pPr>
        <w:spacing w:line="247" w:lineRule="auto"/>
        <w:ind w:left="540" w:right="3040"/>
        <w:rPr>
          <w:rFonts w:ascii="Times New Roman" w:eastAsia="Times New Roman" w:hAnsi="Times New Roman" w:cs="Arial"/>
          <w:color w:val="auto"/>
          <w:szCs w:val="20"/>
        </w:rPr>
      </w:pPr>
      <w:r w:rsidRPr="00D60F24">
        <w:rPr>
          <w:rFonts w:ascii="Times New Roman" w:eastAsia="Times New Roman" w:hAnsi="Times New Roman" w:cs="Arial"/>
          <w:color w:val="auto"/>
          <w:szCs w:val="20"/>
        </w:rPr>
        <w:t>-анализировать ошибки и определять пути их преодоления; различать способы и результат действия</w:t>
      </w:r>
      <w:proofErr w:type="gramStart"/>
      <w:r w:rsidRPr="00D60F24">
        <w:rPr>
          <w:rFonts w:ascii="Times New Roman" w:eastAsia="Times New Roman" w:hAnsi="Times New Roman" w:cs="Arial"/>
          <w:color w:val="auto"/>
          <w:szCs w:val="20"/>
        </w:rPr>
        <w:t>; --</w:t>
      </w:r>
      <w:proofErr w:type="gramEnd"/>
      <w:r w:rsidRPr="00D60F24">
        <w:rPr>
          <w:rFonts w:ascii="Times New Roman" w:eastAsia="Times New Roman" w:hAnsi="Times New Roman" w:cs="Arial"/>
          <w:color w:val="auto"/>
          <w:szCs w:val="20"/>
        </w:rPr>
        <w:t>адекватно воспринимать оценку сверстников и учителя;</w:t>
      </w:r>
    </w:p>
    <w:p w:rsidR="00FC078C" w:rsidRPr="00D60F24" w:rsidRDefault="00FC078C" w:rsidP="00FC078C">
      <w:pPr>
        <w:spacing w:line="22" w:lineRule="exact"/>
        <w:rPr>
          <w:rFonts w:ascii="Times New Roman" w:eastAsia="Times New Roman" w:hAnsi="Times New Roman" w:cs="Arial"/>
          <w:color w:val="auto"/>
          <w:sz w:val="20"/>
          <w:szCs w:val="20"/>
        </w:rPr>
      </w:pPr>
    </w:p>
    <w:p w:rsidR="00FC078C" w:rsidRPr="00D60F24" w:rsidRDefault="00FC078C" w:rsidP="00FC078C">
      <w:pPr>
        <w:spacing w:line="242" w:lineRule="auto"/>
        <w:ind w:left="600" w:right="720" w:hanging="60"/>
        <w:rPr>
          <w:rFonts w:ascii="Times New Roman" w:eastAsia="Times New Roman" w:hAnsi="Times New Roman" w:cs="Arial"/>
          <w:color w:val="auto"/>
          <w:szCs w:val="20"/>
        </w:rPr>
      </w:pPr>
      <w:r w:rsidRPr="00D60F24">
        <w:rPr>
          <w:rFonts w:ascii="Times New Roman" w:eastAsia="Times New Roman" w:hAnsi="Times New Roman" w:cs="Arial"/>
          <w:color w:val="auto"/>
          <w:szCs w:val="20"/>
        </w:rPr>
        <w:t>-прогнозировать результаты своих действий на основе анализа учебной ситуации; проявлять познавательную инициативу и самостоятельность;</w:t>
      </w:r>
    </w:p>
    <w:p w:rsidR="00FC078C" w:rsidRPr="00D60F24" w:rsidRDefault="00FC078C" w:rsidP="00FC078C">
      <w:pPr>
        <w:spacing w:line="24" w:lineRule="exact"/>
        <w:rPr>
          <w:rFonts w:ascii="Times New Roman" w:eastAsia="Times New Roman" w:hAnsi="Times New Roman" w:cs="Arial"/>
          <w:color w:val="auto"/>
          <w:sz w:val="20"/>
          <w:szCs w:val="20"/>
        </w:rPr>
      </w:pPr>
    </w:p>
    <w:p w:rsidR="00FC078C" w:rsidRPr="00D60F24" w:rsidRDefault="00FC078C" w:rsidP="00FC078C">
      <w:pPr>
        <w:spacing w:line="232" w:lineRule="auto"/>
        <w:ind w:left="540"/>
        <w:rPr>
          <w:rFonts w:ascii="Times New Roman" w:eastAsia="Times New Roman" w:hAnsi="Times New Roman" w:cs="Arial"/>
          <w:color w:val="auto"/>
          <w:szCs w:val="20"/>
        </w:rPr>
      </w:pPr>
      <w:r w:rsidRPr="00D60F24">
        <w:rPr>
          <w:rFonts w:ascii="Times New Roman" w:eastAsia="Times New Roman" w:hAnsi="Times New Roman" w:cs="Arial"/>
          <w:color w:val="auto"/>
          <w:szCs w:val="20"/>
        </w:rPr>
        <w:t>-самостоятельно адекватно оценивать правильность и выполнения действия и вносить необходимые коррективы и по ходу решения учебной задачи.</w:t>
      </w:r>
    </w:p>
    <w:p w:rsidR="00FC078C" w:rsidRPr="00D60F24" w:rsidRDefault="00FC078C" w:rsidP="00FC078C">
      <w:pPr>
        <w:autoSpaceDE w:val="0"/>
        <w:autoSpaceDN w:val="0"/>
        <w:adjustRightInd w:val="0"/>
        <w:spacing w:before="75" w:line="264" w:lineRule="auto"/>
        <w:ind w:firstLine="45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60F24">
        <w:rPr>
          <w:rFonts w:ascii="Times New Roman" w:eastAsia="Times New Roman" w:hAnsi="Times New Roman" w:cs="Arial"/>
          <w:b/>
          <w:color w:val="auto"/>
          <w:szCs w:val="20"/>
        </w:rPr>
        <w:t>Познавательные УУД:</w:t>
      </w:r>
      <w:r w:rsidRPr="00D60F2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FC078C" w:rsidRPr="00D60F24" w:rsidRDefault="00FC078C" w:rsidP="00FC078C">
      <w:pPr>
        <w:spacing w:line="28" w:lineRule="exact"/>
        <w:rPr>
          <w:rFonts w:ascii="Times New Roman" w:eastAsia="Times New Roman" w:hAnsi="Times New Roman" w:cs="Arial"/>
          <w:color w:val="auto"/>
          <w:sz w:val="20"/>
          <w:szCs w:val="20"/>
        </w:rPr>
      </w:pPr>
    </w:p>
    <w:p w:rsidR="00FC078C" w:rsidRPr="00D60F24" w:rsidRDefault="00FC078C" w:rsidP="00FC078C">
      <w:pPr>
        <w:numPr>
          <w:ilvl w:val="0"/>
          <w:numId w:val="2"/>
        </w:numPr>
        <w:spacing w:after="200" w:line="230" w:lineRule="auto"/>
        <w:contextualSpacing/>
        <w:rPr>
          <w:rFonts w:ascii="Times New Roman" w:eastAsia="Times New Roman" w:hAnsi="Times New Roman" w:cs="Arial"/>
          <w:color w:val="auto"/>
          <w:szCs w:val="20"/>
        </w:rPr>
      </w:pPr>
      <w:r w:rsidRPr="00D60F24">
        <w:rPr>
          <w:rFonts w:ascii="Times New Roman" w:eastAsia="Times New Roman" w:hAnsi="Times New Roman" w:cs="Arial"/>
          <w:color w:val="auto"/>
          <w:szCs w:val="20"/>
        </w:rPr>
        <w:t>анализировать информацию, выбирать рациональный способ решения задачи;</w:t>
      </w:r>
    </w:p>
    <w:p w:rsidR="00FC078C" w:rsidRPr="00D60F24" w:rsidRDefault="00FC078C" w:rsidP="00FC078C">
      <w:pPr>
        <w:spacing w:line="28" w:lineRule="exact"/>
        <w:rPr>
          <w:rFonts w:ascii="Times New Roman" w:eastAsia="Times New Roman" w:hAnsi="Times New Roman" w:cs="Arial"/>
          <w:color w:val="auto"/>
          <w:sz w:val="20"/>
          <w:szCs w:val="20"/>
        </w:rPr>
      </w:pPr>
    </w:p>
    <w:p w:rsidR="00FC078C" w:rsidRPr="00D60F24" w:rsidRDefault="00FC078C" w:rsidP="00FC078C">
      <w:pPr>
        <w:numPr>
          <w:ilvl w:val="0"/>
          <w:numId w:val="2"/>
        </w:numPr>
        <w:spacing w:after="200" w:line="247" w:lineRule="auto"/>
        <w:ind w:right="3380"/>
        <w:contextualSpacing/>
        <w:rPr>
          <w:rFonts w:ascii="Times New Roman" w:eastAsia="Times New Roman" w:hAnsi="Times New Roman" w:cs="Arial"/>
          <w:color w:val="auto"/>
          <w:szCs w:val="20"/>
        </w:rPr>
      </w:pPr>
      <w:r w:rsidRPr="00D60F24">
        <w:rPr>
          <w:rFonts w:ascii="Times New Roman" w:eastAsia="Times New Roman" w:hAnsi="Times New Roman" w:cs="Arial"/>
          <w:color w:val="auto"/>
          <w:szCs w:val="20"/>
        </w:rPr>
        <w:t xml:space="preserve">формулировать проблему; </w:t>
      </w:r>
    </w:p>
    <w:p w:rsidR="00FC078C" w:rsidRPr="00D60F24" w:rsidRDefault="00FC078C" w:rsidP="00FC078C">
      <w:pPr>
        <w:spacing w:line="21" w:lineRule="exact"/>
        <w:rPr>
          <w:rFonts w:ascii="Times New Roman" w:eastAsia="Times New Roman" w:hAnsi="Times New Roman" w:cs="Arial"/>
          <w:color w:val="auto"/>
          <w:sz w:val="20"/>
          <w:szCs w:val="20"/>
        </w:rPr>
      </w:pPr>
    </w:p>
    <w:p w:rsidR="00FC078C" w:rsidRPr="00D60F24" w:rsidRDefault="00FC078C" w:rsidP="00FC078C">
      <w:pPr>
        <w:numPr>
          <w:ilvl w:val="0"/>
          <w:numId w:val="2"/>
        </w:numPr>
        <w:spacing w:after="200" w:line="232" w:lineRule="auto"/>
        <w:contextualSpacing/>
        <w:rPr>
          <w:rFonts w:ascii="Times New Roman" w:eastAsia="Times New Roman" w:hAnsi="Times New Roman" w:cs="Arial"/>
          <w:color w:val="auto"/>
          <w:szCs w:val="20"/>
        </w:rPr>
      </w:pPr>
      <w:r w:rsidRPr="00D60F24">
        <w:rPr>
          <w:rFonts w:ascii="Times New Roman" w:eastAsia="Times New Roman" w:hAnsi="Times New Roman" w:cs="Arial"/>
          <w:color w:val="auto"/>
          <w:szCs w:val="20"/>
        </w:rPr>
        <w:t xml:space="preserve">строить </w:t>
      </w:r>
      <w:proofErr w:type="gramStart"/>
      <w:r w:rsidRPr="00D60F24">
        <w:rPr>
          <w:rFonts w:ascii="Times New Roman" w:eastAsia="Times New Roman" w:hAnsi="Times New Roman" w:cs="Arial"/>
          <w:color w:val="auto"/>
          <w:szCs w:val="20"/>
        </w:rPr>
        <w:t>логическое рассуждение</w:t>
      </w:r>
      <w:proofErr w:type="gramEnd"/>
      <w:r w:rsidRPr="00D60F24">
        <w:rPr>
          <w:rFonts w:ascii="Times New Roman" w:eastAsia="Times New Roman" w:hAnsi="Times New Roman" w:cs="Arial"/>
          <w:color w:val="auto"/>
          <w:szCs w:val="20"/>
        </w:rPr>
        <w:t>, включающее установление причинно-следственных связей;</w:t>
      </w:r>
    </w:p>
    <w:p w:rsidR="00FC078C" w:rsidRPr="00D60F24" w:rsidRDefault="00FC078C" w:rsidP="00FC078C">
      <w:pPr>
        <w:spacing w:line="28" w:lineRule="exact"/>
        <w:rPr>
          <w:rFonts w:ascii="Times New Roman" w:eastAsia="Times New Roman" w:hAnsi="Times New Roman" w:cs="Arial"/>
          <w:color w:val="auto"/>
          <w:sz w:val="20"/>
          <w:szCs w:val="20"/>
        </w:rPr>
      </w:pPr>
    </w:p>
    <w:p w:rsidR="00FC078C" w:rsidRPr="00D60F24" w:rsidRDefault="00FC078C" w:rsidP="00FC078C">
      <w:pPr>
        <w:numPr>
          <w:ilvl w:val="0"/>
          <w:numId w:val="2"/>
        </w:numPr>
        <w:spacing w:after="200" w:line="232" w:lineRule="auto"/>
        <w:contextualSpacing/>
        <w:rPr>
          <w:rFonts w:ascii="Times New Roman" w:eastAsia="Times New Roman" w:hAnsi="Times New Roman" w:cs="Arial"/>
          <w:color w:val="auto"/>
          <w:szCs w:val="20"/>
        </w:rPr>
      </w:pPr>
      <w:r w:rsidRPr="00D60F24">
        <w:rPr>
          <w:rFonts w:ascii="Times New Roman" w:eastAsia="Times New Roman" w:hAnsi="Times New Roman" w:cs="Arial"/>
          <w:color w:val="auto"/>
          <w:szCs w:val="20"/>
        </w:rPr>
        <w:t>различать обоснованные и необоснованные суждения;</w:t>
      </w:r>
    </w:p>
    <w:p w:rsidR="00FC078C" w:rsidRPr="00D60F24" w:rsidRDefault="00FC078C" w:rsidP="00FC078C">
      <w:pPr>
        <w:spacing w:line="29" w:lineRule="exact"/>
        <w:rPr>
          <w:rFonts w:ascii="Times New Roman" w:eastAsia="Times New Roman" w:hAnsi="Times New Roman" w:cs="Arial"/>
          <w:color w:val="auto"/>
          <w:sz w:val="20"/>
          <w:szCs w:val="20"/>
        </w:rPr>
      </w:pPr>
    </w:p>
    <w:p w:rsidR="00FC078C" w:rsidRPr="00D60F24" w:rsidRDefault="00FC078C" w:rsidP="00FC078C">
      <w:pPr>
        <w:numPr>
          <w:ilvl w:val="0"/>
          <w:numId w:val="2"/>
        </w:numPr>
        <w:spacing w:after="200" w:line="247" w:lineRule="auto"/>
        <w:ind w:right="3060"/>
        <w:contextualSpacing/>
        <w:rPr>
          <w:rFonts w:ascii="Times New Roman" w:eastAsia="Times New Roman" w:hAnsi="Times New Roman" w:cs="Arial"/>
          <w:color w:val="auto"/>
          <w:szCs w:val="20"/>
        </w:rPr>
      </w:pPr>
      <w:r w:rsidRPr="00D60F24">
        <w:rPr>
          <w:rFonts w:ascii="Times New Roman" w:eastAsia="Times New Roman" w:hAnsi="Times New Roman" w:cs="Arial"/>
          <w:color w:val="auto"/>
          <w:szCs w:val="20"/>
        </w:rPr>
        <w:t xml:space="preserve">преобразовывать практическую задачу </w:t>
      </w:r>
      <w:proofErr w:type="gramStart"/>
      <w:r w:rsidRPr="00D60F24">
        <w:rPr>
          <w:rFonts w:ascii="Times New Roman" w:eastAsia="Times New Roman" w:hAnsi="Times New Roman" w:cs="Arial"/>
          <w:color w:val="auto"/>
          <w:szCs w:val="20"/>
        </w:rPr>
        <w:t>в</w:t>
      </w:r>
      <w:proofErr w:type="gramEnd"/>
      <w:r w:rsidRPr="00D60F24">
        <w:rPr>
          <w:rFonts w:ascii="Times New Roman" w:eastAsia="Times New Roman" w:hAnsi="Times New Roman" w:cs="Arial"/>
          <w:color w:val="auto"/>
          <w:szCs w:val="20"/>
        </w:rPr>
        <w:t xml:space="preserve">        познавательную; </w:t>
      </w:r>
    </w:p>
    <w:p w:rsidR="00FC078C" w:rsidRPr="00D60F24" w:rsidRDefault="00FC078C" w:rsidP="00FC078C">
      <w:pPr>
        <w:spacing w:line="0" w:lineRule="atLeast"/>
        <w:ind w:left="260"/>
        <w:rPr>
          <w:rFonts w:ascii="Times New Roman" w:eastAsia="Times New Roman" w:hAnsi="Times New Roman" w:cs="Arial"/>
          <w:b/>
          <w:color w:val="auto"/>
          <w:szCs w:val="20"/>
        </w:rPr>
      </w:pPr>
      <w:r w:rsidRPr="00D60F24">
        <w:rPr>
          <w:rFonts w:ascii="Times New Roman" w:eastAsia="Times New Roman" w:hAnsi="Times New Roman" w:cs="Arial"/>
          <w:b/>
          <w:color w:val="auto"/>
          <w:szCs w:val="20"/>
        </w:rPr>
        <w:t>Коммуникативные УУД:</w:t>
      </w:r>
    </w:p>
    <w:p w:rsidR="00FC078C" w:rsidRPr="00D60F24" w:rsidRDefault="00FC078C" w:rsidP="00FC078C">
      <w:pPr>
        <w:numPr>
          <w:ilvl w:val="0"/>
          <w:numId w:val="3"/>
        </w:numPr>
        <w:spacing w:after="200" w:line="244" w:lineRule="auto"/>
        <w:ind w:right="3680"/>
        <w:contextualSpacing/>
        <w:rPr>
          <w:rFonts w:ascii="Times New Roman" w:eastAsia="Times New Roman" w:hAnsi="Times New Roman" w:cs="Arial"/>
          <w:color w:val="auto"/>
          <w:szCs w:val="20"/>
        </w:rPr>
      </w:pPr>
      <w:r w:rsidRPr="00D60F24">
        <w:rPr>
          <w:rFonts w:ascii="Times New Roman" w:eastAsia="Times New Roman" w:hAnsi="Times New Roman" w:cs="Arial"/>
          <w:color w:val="auto"/>
          <w:szCs w:val="20"/>
        </w:rPr>
        <w:t xml:space="preserve">принимать участие в совместной работе коллектива; </w:t>
      </w:r>
    </w:p>
    <w:p w:rsidR="00FC078C" w:rsidRPr="00D60F24" w:rsidRDefault="00FC078C" w:rsidP="00FC078C">
      <w:pPr>
        <w:spacing w:line="22" w:lineRule="exact"/>
        <w:rPr>
          <w:rFonts w:ascii="Times New Roman" w:eastAsia="Times New Roman" w:hAnsi="Times New Roman" w:cs="Arial"/>
          <w:color w:val="auto"/>
          <w:sz w:val="20"/>
          <w:szCs w:val="20"/>
        </w:rPr>
      </w:pPr>
    </w:p>
    <w:p w:rsidR="00FC078C" w:rsidRPr="00D60F24" w:rsidRDefault="00FC078C" w:rsidP="00FC078C">
      <w:pPr>
        <w:numPr>
          <w:ilvl w:val="0"/>
          <w:numId w:val="3"/>
        </w:numPr>
        <w:spacing w:after="200" w:line="247" w:lineRule="auto"/>
        <w:ind w:right="1380"/>
        <w:contextualSpacing/>
        <w:rPr>
          <w:rFonts w:ascii="Times New Roman" w:eastAsia="Times New Roman" w:hAnsi="Times New Roman" w:cs="Arial"/>
          <w:color w:val="auto"/>
          <w:szCs w:val="20"/>
        </w:rPr>
      </w:pPr>
      <w:r w:rsidRPr="00D60F24">
        <w:rPr>
          <w:rFonts w:ascii="Times New Roman" w:eastAsia="Times New Roman" w:hAnsi="Times New Roman" w:cs="Arial"/>
          <w:color w:val="auto"/>
          <w:szCs w:val="20"/>
        </w:rPr>
        <w:t>координировать свои действия с действиями партнеров;</w:t>
      </w:r>
    </w:p>
    <w:p w:rsidR="00FC078C" w:rsidRPr="00D60F24" w:rsidRDefault="00FC078C" w:rsidP="00FC078C">
      <w:pPr>
        <w:numPr>
          <w:ilvl w:val="0"/>
          <w:numId w:val="3"/>
        </w:numPr>
        <w:spacing w:after="200" w:line="247" w:lineRule="auto"/>
        <w:ind w:right="1380"/>
        <w:contextualSpacing/>
        <w:rPr>
          <w:rFonts w:ascii="Times New Roman" w:eastAsia="Times New Roman" w:hAnsi="Times New Roman" w:cs="Arial"/>
          <w:color w:val="auto"/>
          <w:szCs w:val="20"/>
        </w:rPr>
      </w:pPr>
      <w:r w:rsidRPr="00D60F24">
        <w:rPr>
          <w:rFonts w:ascii="Times New Roman" w:eastAsia="Times New Roman" w:hAnsi="Times New Roman" w:cs="Arial"/>
          <w:color w:val="auto"/>
          <w:szCs w:val="20"/>
        </w:rPr>
        <w:t>корректно высказывать свое мнение, обосновывать свою позицию;</w:t>
      </w:r>
    </w:p>
    <w:p w:rsidR="00FC078C" w:rsidRPr="00D60F24" w:rsidRDefault="00FC078C" w:rsidP="00FC078C">
      <w:pPr>
        <w:spacing w:line="19" w:lineRule="exact"/>
        <w:rPr>
          <w:rFonts w:ascii="Times New Roman" w:eastAsia="Times New Roman" w:hAnsi="Times New Roman" w:cs="Arial"/>
          <w:color w:val="auto"/>
          <w:sz w:val="20"/>
          <w:szCs w:val="20"/>
        </w:rPr>
      </w:pPr>
    </w:p>
    <w:p w:rsidR="00FC078C" w:rsidRPr="00D60F24" w:rsidRDefault="00FC078C" w:rsidP="00FC078C">
      <w:pPr>
        <w:numPr>
          <w:ilvl w:val="0"/>
          <w:numId w:val="3"/>
        </w:numPr>
        <w:spacing w:after="200" w:line="249" w:lineRule="auto"/>
        <w:ind w:right="1180"/>
        <w:contextualSpacing/>
        <w:rPr>
          <w:rFonts w:ascii="Times New Roman" w:eastAsia="Times New Roman" w:hAnsi="Times New Roman" w:cs="Arial"/>
          <w:color w:val="auto"/>
          <w:szCs w:val="20"/>
        </w:rPr>
      </w:pPr>
      <w:r w:rsidRPr="00D60F24">
        <w:rPr>
          <w:rFonts w:ascii="Times New Roman" w:eastAsia="Times New Roman" w:hAnsi="Times New Roman" w:cs="Arial"/>
          <w:color w:val="auto"/>
          <w:szCs w:val="20"/>
        </w:rPr>
        <w:t xml:space="preserve">задавать вопросы для организации собственной и совместной деятельности; </w:t>
      </w:r>
    </w:p>
    <w:p w:rsidR="00FC078C" w:rsidRPr="00D60F24" w:rsidRDefault="00FC078C" w:rsidP="00FC078C">
      <w:pPr>
        <w:numPr>
          <w:ilvl w:val="0"/>
          <w:numId w:val="3"/>
        </w:numPr>
        <w:spacing w:after="200" w:line="249" w:lineRule="auto"/>
        <w:ind w:right="1180"/>
        <w:contextualSpacing/>
        <w:rPr>
          <w:rFonts w:ascii="Times New Roman" w:eastAsia="Times New Roman" w:hAnsi="Times New Roman" w:cs="Arial"/>
          <w:color w:val="auto"/>
          <w:szCs w:val="20"/>
        </w:rPr>
      </w:pPr>
      <w:r w:rsidRPr="00D60F24">
        <w:rPr>
          <w:rFonts w:ascii="Times New Roman" w:eastAsia="Times New Roman" w:hAnsi="Times New Roman" w:cs="Arial"/>
          <w:color w:val="auto"/>
          <w:szCs w:val="20"/>
        </w:rPr>
        <w:t xml:space="preserve">осуществлять взаимный контроль совместных действий принимать самостоятельно решения; </w:t>
      </w:r>
    </w:p>
    <w:p w:rsidR="00FC078C" w:rsidRPr="000545EF" w:rsidRDefault="00FC078C" w:rsidP="00FC078C">
      <w:pPr>
        <w:numPr>
          <w:ilvl w:val="0"/>
          <w:numId w:val="3"/>
        </w:numPr>
        <w:spacing w:after="200" w:line="244" w:lineRule="auto"/>
        <w:ind w:right="860"/>
        <w:contextualSpacing/>
        <w:rPr>
          <w:rFonts w:ascii="Times New Roman" w:eastAsia="Times New Roman" w:hAnsi="Times New Roman" w:cs="Arial"/>
          <w:color w:val="auto"/>
          <w:szCs w:val="20"/>
        </w:rPr>
      </w:pPr>
      <w:r w:rsidRPr="00D60F24">
        <w:rPr>
          <w:rFonts w:ascii="Times New Roman" w:eastAsia="Times New Roman" w:hAnsi="Times New Roman" w:cs="Arial"/>
          <w:color w:val="auto"/>
          <w:szCs w:val="20"/>
        </w:rPr>
        <w:t>содействовать разрешению конфликтов, учитывая позиции участников</w:t>
      </w:r>
      <w:r w:rsidRPr="00D60F24">
        <w:rPr>
          <w:rFonts w:ascii="Times New Roman" w:eastAsia="Times New Roman" w:hAnsi="Times New Roman" w:cs="Arial"/>
          <w:b/>
          <w:color w:val="auto"/>
          <w:szCs w:val="20"/>
        </w:rPr>
        <w:t xml:space="preserve"> </w:t>
      </w:r>
    </w:p>
    <w:p w:rsidR="00FC078C" w:rsidRPr="000545EF" w:rsidRDefault="00FC078C" w:rsidP="00FC078C">
      <w:pPr>
        <w:spacing w:after="200" w:line="244" w:lineRule="auto"/>
        <w:ind w:left="720" w:right="860"/>
        <w:contextualSpacing/>
        <w:rPr>
          <w:rFonts w:ascii="Times New Roman" w:eastAsia="Times New Roman" w:hAnsi="Times New Roman" w:cs="Arial"/>
          <w:color w:val="auto"/>
          <w:szCs w:val="20"/>
        </w:rPr>
      </w:pPr>
    </w:p>
    <w:p w:rsidR="00FC078C" w:rsidRPr="00D60F24" w:rsidRDefault="00FC078C" w:rsidP="00FC078C">
      <w:pPr>
        <w:spacing w:after="200" w:line="244" w:lineRule="auto"/>
        <w:ind w:right="860"/>
        <w:contextualSpacing/>
        <w:rPr>
          <w:rFonts w:ascii="Times New Roman" w:eastAsia="Times New Roman" w:hAnsi="Times New Roman" w:cs="Arial"/>
          <w:color w:val="auto"/>
          <w:szCs w:val="20"/>
        </w:rPr>
      </w:pPr>
      <w:r>
        <w:rPr>
          <w:rFonts w:ascii="Times New Roman" w:eastAsia="Times New Roman" w:hAnsi="Times New Roman" w:cs="Arial"/>
          <w:b/>
          <w:color w:val="auto"/>
          <w:szCs w:val="20"/>
        </w:rPr>
        <w:t xml:space="preserve">       </w:t>
      </w:r>
      <w:r w:rsidRPr="00D60F24">
        <w:rPr>
          <w:rFonts w:ascii="Times New Roman" w:eastAsia="Times New Roman" w:hAnsi="Times New Roman" w:cs="Arial"/>
          <w:b/>
          <w:color w:val="auto"/>
          <w:szCs w:val="20"/>
        </w:rPr>
        <w:t>Предметные результаты</w:t>
      </w:r>
      <w:r w:rsidRPr="00D60F24">
        <w:rPr>
          <w:rFonts w:ascii="Times New Roman" w:eastAsia="Times New Roman" w:hAnsi="Times New Roman" w:cs="Arial"/>
          <w:color w:val="auto"/>
          <w:szCs w:val="20"/>
        </w:rPr>
        <w:t>:</w:t>
      </w:r>
    </w:p>
    <w:p w:rsidR="00FC078C" w:rsidRPr="00D60F24" w:rsidRDefault="00FC078C" w:rsidP="00FC078C">
      <w:pPr>
        <w:numPr>
          <w:ilvl w:val="0"/>
          <w:numId w:val="3"/>
        </w:numPr>
        <w:spacing w:after="200" w:line="252" w:lineRule="auto"/>
        <w:ind w:right="1820"/>
        <w:contextualSpacing/>
        <w:rPr>
          <w:rFonts w:ascii="Times New Roman" w:eastAsia="Times New Roman" w:hAnsi="Times New Roman" w:cs="Arial"/>
          <w:color w:val="auto"/>
          <w:szCs w:val="20"/>
        </w:rPr>
      </w:pPr>
      <w:r w:rsidRPr="00D60F24">
        <w:rPr>
          <w:rFonts w:ascii="Times New Roman" w:eastAsia="Times New Roman" w:hAnsi="Times New Roman" w:cs="Arial"/>
          <w:color w:val="auto"/>
          <w:szCs w:val="20"/>
        </w:rPr>
        <w:t xml:space="preserve">обобщать, делать несложные выводы; </w:t>
      </w:r>
    </w:p>
    <w:p w:rsidR="00FC078C" w:rsidRPr="00D60F24" w:rsidRDefault="00FC078C" w:rsidP="00FC078C">
      <w:pPr>
        <w:numPr>
          <w:ilvl w:val="0"/>
          <w:numId w:val="3"/>
        </w:numPr>
        <w:spacing w:after="200" w:line="230" w:lineRule="auto"/>
        <w:contextualSpacing/>
        <w:rPr>
          <w:rFonts w:ascii="Times New Roman" w:eastAsia="Times New Roman" w:hAnsi="Times New Roman" w:cs="Arial"/>
          <w:color w:val="auto"/>
          <w:szCs w:val="20"/>
        </w:rPr>
      </w:pPr>
      <w:r w:rsidRPr="00D60F24">
        <w:rPr>
          <w:rFonts w:ascii="Times New Roman" w:eastAsia="Times New Roman" w:hAnsi="Times New Roman" w:cs="Arial"/>
          <w:color w:val="auto"/>
          <w:szCs w:val="20"/>
        </w:rPr>
        <w:t>давать определения тем или иным понятиям;</w:t>
      </w:r>
    </w:p>
    <w:p w:rsidR="00FC078C" w:rsidRPr="00D60F24" w:rsidRDefault="00FC078C" w:rsidP="00FC078C">
      <w:pPr>
        <w:spacing w:line="31" w:lineRule="exact"/>
        <w:rPr>
          <w:rFonts w:ascii="Times New Roman" w:eastAsia="Times New Roman" w:hAnsi="Times New Roman" w:cs="Arial"/>
          <w:color w:val="auto"/>
          <w:sz w:val="20"/>
          <w:szCs w:val="20"/>
        </w:rPr>
      </w:pPr>
    </w:p>
    <w:p w:rsidR="00FC078C" w:rsidRPr="00D60F24" w:rsidRDefault="00FC078C" w:rsidP="00FC078C">
      <w:pPr>
        <w:numPr>
          <w:ilvl w:val="0"/>
          <w:numId w:val="3"/>
        </w:numPr>
        <w:spacing w:after="200" w:line="242" w:lineRule="auto"/>
        <w:ind w:right="3200"/>
        <w:contextualSpacing/>
        <w:rPr>
          <w:rFonts w:ascii="Times New Roman" w:eastAsia="Times New Roman" w:hAnsi="Times New Roman" w:cs="Arial"/>
          <w:color w:val="auto"/>
          <w:szCs w:val="20"/>
        </w:rPr>
      </w:pPr>
      <w:r w:rsidRPr="00D60F24">
        <w:rPr>
          <w:rFonts w:ascii="Times New Roman" w:eastAsia="Times New Roman" w:hAnsi="Times New Roman" w:cs="Arial"/>
          <w:color w:val="auto"/>
          <w:szCs w:val="20"/>
        </w:rPr>
        <w:t>выявлять закономерности и проводить аналогии;</w:t>
      </w:r>
    </w:p>
    <w:p w:rsidR="00FC078C" w:rsidRPr="00D60F24" w:rsidRDefault="00FC078C" w:rsidP="00FC078C">
      <w:pPr>
        <w:spacing w:line="24" w:lineRule="exact"/>
        <w:rPr>
          <w:rFonts w:ascii="Times New Roman" w:eastAsia="Times New Roman" w:hAnsi="Times New Roman" w:cs="Arial"/>
          <w:color w:val="auto"/>
          <w:sz w:val="20"/>
          <w:szCs w:val="20"/>
        </w:rPr>
      </w:pPr>
    </w:p>
    <w:p w:rsidR="00FC078C" w:rsidRPr="00D60F24" w:rsidRDefault="00FC078C" w:rsidP="00FC078C">
      <w:pPr>
        <w:numPr>
          <w:ilvl w:val="0"/>
          <w:numId w:val="3"/>
        </w:numPr>
        <w:spacing w:after="200" w:line="232" w:lineRule="auto"/>
        <w:ind w:right="40"/>
        <w:contextualSpacing/>
        <w:rPr>
          <w:rFonts w:ascii="Times New Roman" w:eastAsia="Times New Roman" w:hAnsi="Times New Roman" w:cs="Arial"/>
          <w:color w:val="auto"/>
          <w:szCs w:val="20"/>
        </w:rPr>
      </w:pPr>
      <w:r w:rsidRPr="00D60F24">
        <w:rPr>
          <w:rFonts w:ascii="Times New Roman" w:eastAsia="Times New Roman" w:hAnsi="Times New Roman" w:cs="Arial"/>
          <w:color w:val="auto"/>
          <w:szCs w:val="20"/>
        </w:rPr>
        <w:t>создавать условия, способствующие наиболее полной реализации потенциальных познавательных возможностей всех детей в целом и каждого ребенка в отдельности, принимая во внимание особенности их развития.</w:t>
      </w:r>
    </w:p>
    <w:p w:rsidR="00FC078C" w:rsidRPr="00D60F24" w:rsidRDefault="00FC078C" w:rsidP="00FC078C">
      <w:pPr>
        <w:spacing w:line="34" w:lineRule="exact"/>
        <w:rPr>
          <w:rFonts w:ascii="Times New Roman" w:eastAsia="Times New Roman" w:hAnsi="Times New Roman" w:cs="Arial"/>
          <w:color w:val="auto"/>
          <w:sz w:val="20"/>
          <w:szCs w:val="20"/>
        </w:rPr>
      </w:pPr>
    </w:p>
    <w:p w:rsidR="00FC078C" w:rsidRDefault="00FC078C" w:rsidP="00FC078C">
      <w:pPr>
        <w:numPr>
          <w:ilvl w:val="0"/>
          <w:numId w:val="3"/>
        </w:numPr>
        <w:spacing w:after="200" w:line="232" w:lineRule="auto"/>
        <w:ind w:right="40"/>
        <w:contextualSpacing/>
        <w:rPr>
          <w:rFonts w:ascii="Times New Roman" w:eastAsia="Times New Roman" w:hAnsi="Times New Roman" w:cs="Arial"/>
          <w:color w:val="auto"/>
          <w:szCs w:val="20"/>
        </w:rPr>
      </w:pPr>
      <w:r w:rsidRPr="00D60F24">
        <w:rPr>
          <w:rFonts w:ascii="Times New Roman" w:eastAsia="Times New Roman" w:hAnsi="Times New Roman" w:cs="Arial"/>
          <w:color w:val="auto"/>
          <w:szCs w:val="20"/>
        </w:rPr>
        <w:t xml:space="preserve">осуществлять </w:t>
      </w:r>
      <w:r w:rsidRPr="00D60F24">
        <w:rPr>
          <w:rFonts w:ascii="Times New Roman" w:eastAsia="Times New Roman" w:hAnsi="Times New Roman" w:cs="Arial"/>
          <w:b/>
          <w:i/>
          <w:color w:val="auto"/>
          <w:szCs w:val="20"/>
        </w:rPr>
        <w:t>принцип индивидуального и дифференцированного подхода в обучении</w:t>
      </w:r>
      <w:r w:rsidRPr="00D60F24">
        <w:rPr>
          <w:rFonts w:ascii="Times New Roman" w:eastAsia="Times New Roman" w:hAnsi="Times New Roman" w:cs="Arial"/>
          <w:color w:val="auto"/>
          <w:szCs w:val="20"/>
        </w:rPr>
        <w:t xml:space="preserve"> </w:t>
      </w:r>
      <w:r w:rsidRPr="00D60F24">
        <w:rPr>
          <w:rFonts w:ascii="Times New Roman" w:eastAsia="Times New Roman" w:hAnsi="Times New Roman" w:cs="Arial"/>
          <w:b/>
          <w:i/>
          <w:color w:val="auto"/>
          <w:szCs w:val="20"/>
        </w:rPr>
        <w:t xml:space="preserve">учащихся </w:t>
      </w:r>
      <w:r w:rsidRPr="00D60F24">
        <w:rPr>
          <w:rFonts w:ascii="Times New Roman" w:eastAsia="Times New Roman" w:hAnsi="Times New Roman" w:cs="Arial"/>
          <w:color w:val="auto"/>
          <w:szCs w:val="20"/>
        </w:rPr>
        <w:t>с разными</w:t>
      </w:r>
      <w:r>
        <w:rPr>
          <w:rFonts w:ascii="Times New Roman" w:eastAsia="Times New Roman" w:hAnsi="Times New Roman" w:cs="Arial"/>
          <w:color w:val="auto"/>
          <w:szCs w:val="20"/>
        </w:rPr>
        <w:t xml:space="preserve"> образовательными возможностями</w:t>
      </w:r>
    </w:p>
    <w:p w:rsidR="000153F5" w:rsidRDefault="000153F5" w:rsidP="000153F5">
      <w:pPr>
        <w:spacing w:line="360" w:lineRule="auto"/>
        <w:ind w:firstLine="6379"/>
        <w:jc w:val="center"/>
        <w:rPr>
          <w:rFonts w:ascii="Times New Roman" w:eastAsia="Times New Roman" w:hAnsi="Times New Roman" w:cs="Times New Roman"/>
          <w:color w:val="auto"/>
        </w:rPr>
      </w:pPr>
    </w:p>
    <w:p w:rsidR="000153F5" w:rsidRPr="00FC078C" w:rsidRDefault="00A2236D" w:rsidP="00FC078C">
      <w:pPr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="000153F5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     </w:t>
      </w:r>
      <w:r w:rsidR="00FC078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              </w:t>
      </w:r>
      <w:r w:rsidR="000153F5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      </w:t>
      </w:r>
      <w:bookmarkStart w:id="0" w:name="_GoBack"/>
      <w:bookmarkEnd w:id="0"/>
    </w:p>
    <w:p w:rsidR="00FC078C" w:rsidRDefault="00FC078C" w:rsidP="00FC078C">
      <w:pPr>
        <w:pStyle w:val="a4"/>
        <w:rPr>
          <w:rFonts w:ascii="Times New Roman" w:eastAsia="Times New Roman" w:hAnsi="Times New Roman" w:cs="Arial"/>
          <w:color w:val="auto"/>
          <w:szCs w:val="20"/>
        </w:rPr>
      </w:pPr>
    </w:p>
    <w:p w:rsidR="00FC078C" w:rsidRPr="00224CC2" w:rsidRDefault="00FC078C" w:rsidP="00224CC2">
      <w:pPr>
        <w:autoSpaceDE w:val="0"/>
        <w:autoSpaceDN w:val="0"/>
        <w:adjustRightInd w:val="0"/>
        <w:spacing w:line="264" w:lineRule="auto"/>
        <w:ind w:left="360"/>
        <w:jc w:val="center"/>
        <w:rPr>
          <w:rFonts w:ascii="Times New Roman" w:eastAsia="Calibri" w:hAnsi="Times New Roman" w:cs="Times New Roman"/>
          <w:b/>
          <w:bCs/>
          <w:color w:val="auto"/>
          <w:lang w:eastAsia="en-US"/>
        </w:rPr>
      </w:pPr>
      <w:r w:rsidRPr="00224CC2">
        <w:rPr>
          <w:rFonts w:ascii="Times New Roman" w:eastAsia="Calibri" w:hAnsi="Times New Roman" w:cs="Times New Roman"/>
          <w:b/>
          <w:bCs/>
          <w:color w:val="auto"/>
          <w:lang w:eastAsia="en-US"/>
        </w:rPr>
        <w:lastRenderedPageBreak/>
        <w:t>2.Содержание программы</w:t>
      </w:r>
    </w:p>
    <w:p w:rsidR="00FC078C" w:rsidRPr="00224CC2" w:rsidRDefault="00FC078C" w:rsidP="00224CC2">
      <w:pPr>
        <w:autoSpaceDE w:val="0"/>
        <w:autoSpaceDN w:val="0"/>
        <w:adjustRightInd w:val="0"/>
        <w:spacing w:before="75" w:line="264" w:lineRule="auto"/>
        <w:ind w:left="360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224CC2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Сроки реализации программы:</w:t>
      </w:r>
      <w:r w:rsidRPr="00224CC2">
        <w:rPr>
          <w:rFonts w:ascii="Times New Roman" w:eastAsiaTheme="minorHAnsi" w:hAnsi="Times New Roman" w:cs="Times New Roman"/>
          <w:color w:val="auto"/>
          <w:lang w:eastAsia="en-US"/>
        </w:rPr>
        <w:t xml:space="preserve"> 1 год. Занятия проводятся 1 раз в неделю  в течение года. Всего – 34 ч.</w:t>
      </w:r>
    </w:p>
    <w:p w:rsidR="00FC078C" w:rsidRPr="00224CC2" w:rsidRDefault="00224CC2" w:rsidP="00224CC2">
      <w:pPr>
        <w:spacing w:line="223" w:lineRule="auto"/>
        <w:ind w:left="360" w:right="260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</w:rPr>
        <w:t xml:space="preserve">      </w:t>
      </w:r>
      <w:r w:rsidR="00FC078C" w:rsidRPr="00224CC2">
        <w:rPr>
          <w:rFonts w:ascii="Times New Roman" w:eastAsia="Calibri" w:hAnsi="Times New Roman" w:cs="Times New Roman"/>
          <w:color w:val="auto"/>
        </w:rPr>
        <w:t xml:space="preserve">Основной формой  проведения внеурочной деятельности является – </w:t>
      </w:r>
      <w:proofErr w:type="gramStart"/>
      <w:r w:rsidR="00FC078C" w:rsidRPr="00224CC2">
        <w:rPr>
          <w:rFonts w:ascii="Times New Roman" w:eastAsiaTheme="minorHAnsi" w:hAnsi="Times New Roman" w:cs="Times New Roman"/>
          <w:color w:val="auto"/>
          <w:lang w:eastAsia="en-US"/>
        </w:rPr>
        <w:t>групповая</w:t>
      </w:r>
      <w:proofErr w:type="gramEnd"/>
    </w:p>
    <w:p w:rsidR="00FC078C" w:rsidRPr="00224CC2" w:rsidRDefault="00FC078C" w:rsidP="00224CC2">
      <w:pPr>
        <w:spacing w:line="223" w:lineRule="auto"/>
        <w:ind w:left="360" w:right="260"/>
        <w:jc w:val="both"/>
        <w:rPr>
          <w:rFonts w:ascii="Times New Roman" w:eastAsia="Calibri" w:hAnsi="Times New Roman" w:cs="Times New Roman"/>
          <w:b/>
          <w:color w:val="auto"/>
        </w:rPr>
      </w:pPr>
      <w:r w:rsidRPr="00224CC2">
        <w:rPr>
          <w:rFonts w:ascii="Times New Roman" w:eastAsia="Calibri" w:hAnsi="Times New Roman" w:cs="Times New Roman"/>
          <w:color w:val="auto"/>
          <w:sz w:val="22"/>
          <w:szCs w:val="22"/>
        </w:rPr>
        <w:t>Занятия полностью построены на игровых обучающих ситуациях с использованием спортивного инвентаря и без него.</w:t>
      </w:r>
      <w:r w:rsidRPr="00224CC2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Роль игры в организации досуга занимает важное место в жизни ребёнка, и поэтому рассматривается педагогами как одно из главных средств воспитания</w:t>
      </w:r>
      <w:r w:rsidRPr="00224CC2">
        <w:rPr>
          <w:rFonts w:asciiTheme="minorHAnsi" w:eastAsia="Times New Roman" w:hAnsiTheme="minorHAnsi" w:cstheme="minorBidi"/>
          <w:color w:val="auto"/>
          <w:sz w:val="22"/>
          <w:szCs w:val="22"/>
        </w:rPr>
        <w:t xml:space="preserve">. </w:t>
      </w:r>
    </w:p>
    <w:p w:rsidR="00FC078C" w:rsidRPr="00224CC2" w:rsidRDefault="00FC078C" w:rsidP="00224CC2">
      <w:pPr>
        <w:ind w:left="360"/>
        <w:rPr>
          <w:rFonts w:ascii="Times New Roman" w:eastAsia="Times New Roman" w:hAnsi="Times New Roman" w:cs="Times New Roman"/>
          <w:color w:val="auto"/>
        </w:rPr>
      </w:pPr>
      <w:r w:rsidRPr="00224CC2">
        <w:rPr>
          <w:rFonts w:ascii="Times New Roman" w:eastAsia="Times New Roman" w:hAnsi="Times New Roman" w:cs="Arial"/>
          <w:b/>
          <w:color w:val="0B0800"/>
          <w:szCs w:val="20"/>
        </w:rPr>
        <w:t xml:space="preserve">Виды деятельности: </w:t>
      </w:r>
      <w:r w:rsidRPr="00224CC2">
        <w:rPr>
          <w:rFonts w:ascii="Times New Roman" w:eastAsia="Times New Roman" w:hAnsi="Times New Roman" w:cs="Arial"/>
          <w:color w:val="0B0800"/>
          <w:szCs w:val="20"/>
        </w:rPr>
        <w:t>занятия  физической  культуры  (классические, интегрированные, комбинированные и смешанные), практические занятия, самостоятельная работа учащихся с литературой, выпуск плакатов.</w:t>
      </w:r>
    </w:p>
    <w:p w:rsidR="00FC078C" w:rsidRPr="00224CC2" w:rsidRDefault="00FC078C" w:rsidP="00224CC2">
      <w:pPr>
        <w:autoSpaceDE w:val="0"/>
        <w:autoSpaceDN w:val="0"/>
        <w:adjustRightInd w:val="0"/>
        <w:spacing w:line="264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224CC2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       </w:t>
      </w:r>
    </w:p>
    <w:p w:rsidR="00FC078C" w:rsidRPr="00224CC2" w:rsidRDefault="00FC078C" w:rsidP="00224CC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224CC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Учебно-тематический план</w:t>
      </w:r>
    </w:p>
    <w:p w:rsidR="00FC078C" w:rsidRPr="00224CC2" w:rsidRDefault="00FC078C" w:rsidP="00224CC2">
      <w:pPr>
        <w:autoSpaceDE w:val="0"/>
        <w:autoSpaceDN w:val="0"/>
        <w:adjustRightInd w:val="0"/>
        <w:spacing w:line="264" w:lineRule="auto"/>
        <w:ind w:left="360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</w:p>
    <w:tbl>
      <w:tblPr>
        <w:tblW w:w="4787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632"/>
        <w:gridCol w:w="4279"/>
        <w:gridCol w:w="5224"/>
      </w:tblGrid>
      <w:tr w:rsidR="00FC078C" w:rsidRPr="00D60F24" w:rsidTr="00347919">
        <w:trPr>
          <w:trHeight w:val="15"/>
          <w:tblHeader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078C" w:rsidRPr="00D60F24" w:rsidRDefault="00FC078C" w:rsidP="00347919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№</w:t>
            </w:r>
          </w:p>
          <w:p w:rsidR="00FC078C" w:rsidRPr="00D60F24" w:rsidRDefault="00FC078C" w:rsidP="00347919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078C" w:rsidRPr="00D60F24" w:rsidRDefault="00FC078C" w:rsidP="00347919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Times New Roman" w:hAnsi="Times New Roman" w:cs="Times New Roman"/>
                <w:b/>
                <w:color w:val="auto"/>
              </w:rPr>
              <w:t>Тема</w:t>
            </w:r>
          </w:p>
        </w:tc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078C" w:rsidRPr="00D60F24" w:rsidRDefault="00FC078C" w:rsidP="00347919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D60F24">
              <w:rPr>
                <w:rFonts w:ascii="Times New Roman" w:eastAsia="Times New Roman" w:hAnsi="Times New Roman" w:cs="Times New Roman"/>
                <w:b/>
                <w:color w:val="auto"/>
              </w:rPr>
              <w:t>Содержание</w:t>
            </w:r>
          </w:p>
        </w:tc>
      </w:tr>
      <w:tr w:rsidR="00FC078C" w:rsidRPr="00D60F24" w:rsidTr="00347919">
        <w:trPr>
          <w:trHeight w:val="15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8C" w:rsidRPr="00D60F24" w:rsidRDefault="00FC078C" w:rsidP="00347919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1.</w:t>
            </w:r>
          </w:p>
        </w:tc>
        <w:tc>
          <w:tcPr>
            <w:tcW w:w="3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8C" w:rsidRPr="00D60F24" w:rsidRDefault="00FC078C" w:rsidP="00347919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Введение</w:t>
            </w: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</w:p>
        </w:tc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8C" w:rsidRPr="00D60F24" w:rsidRDefault="00FC078C" w:rsidP="0034791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(1ч.)</w:t>
            </w:r>
            <w:r w:rsidRPr="00D60F24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Знакомство с программой занятий. Основы знаний о спортивных и подвижных играх: понятия правил игры, выработка правил игры. Инструктаж по технике безопасности. Разработка макетов буклетов по видам игр. </w:t>
            </w:r>
          </w:p>
        </w:tc>
      </w:tr>
      <w:tr w:rsidR="00FC078C" w:rsidRPr="00D60F24" w:rsidTr="00347919">
        <w:trPr>
          <w:trHeight w:val="15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8C" w:rsidRPr="00D60F24" w:rsidRDefault="00FC078C" w:rsidP="00347919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</w:t>
            </w:r>
            <w:r w:rsidRPr="00D60F2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</w:t>
            </w:r>
          </w:p>
        </w:tc>
        <w:tc>
          <w:tcPr>
            <w:tcW w:w="3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8C" w:rsidRDefault="00FC078C" w:rsidP="00347919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Спортивные игры</w:t>
            </w:r>
          </w:p>
          <w:p w:rsidR="00FC078C" w:rsidRPr="00361FAF" w:rsidRDefault="00FC078C" w:rsidP="00347919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</w:rPr>
            </w:pPr>
            <w:r w:rsidRPr="00361FAF">
              <w:rPr>
                <w:rFonts w:ascii="Times New Roman" w:hAnsi="Times New Roman" w:cs="Times New Roman"/>
              </w:rPr>
              <w:t>Футбол</w:t>
            </w:r>
          </w:p>
          <w:p w:rsidR="00FC078C" w:rsidRPr="00361FAF" w:rsidRDefault="00FC078C" w:rsidP="00347919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</w:rPr>
            </w:pPr>
            <w:r w:rsidRPr="00361FAF">
              <w:rPr>
                <w:rFonts w:ascii="Times New Roman" w:hAnsi="Times New Roman" w:cs="Times New Roman"/>
              </w:rPr>
              <w:t>Русская лапта</w:t>
            </w:r>
          </w:p>
          <w:p w:rsidR="00FC078C" w:rsidRPr="00361FAF" w:rsidRDefault="00FC078C" w:rsidP="00347919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</w:rPr>
            </w:pPr>
            <w:r w:rsidRPr="00361FAF">
              <w:rPr>
                <w:rFonts w:ascii="Times New Roman" w:hAnsi="Times New Roman" w:cs="Times New Roman"/>
              </w:rPr>
              <w:t>Волейбол</w:t>
            </w:r>
          </w:p>
          <w:p w:rsidR="00FC078C" w:rsidRPr="00361FAF" w:rsidRDefault="00FC078C" w:rsidP="00347919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</w:rPr>
            </w:pPr>
            <w:r w:rsidRPr="00361FAF">
              <w:rPr>
                <w:rFonts w:ascii="Times New Roman" w:hAnsi="Times New Roman" w:cs="Times New Roman"/>
              </w:rPr>
              <w:t>Гандбол.</w:t>
            </w:r>
          </w:p>
          <w:p w:rsidR="00FC078C" w:rsidRPr="00656C6F" w:rsidRDefault="00FC078C" w:rsidP="00347919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eastAsiaTheme="minorHAnsi" w:hAnsiTheme="minorHAnsi" w:cs="Times New Roman"/>
                <w:color w:val="auto"/>
                <w:lang w:eastAsia="en-US"/>
              </w:rPr>
            </w:pPr>
            <w:r w:rsidRPr="00361FAF">
              <w:rPr>
                <w:rFonts w:ascii="Times New Roman" w:hAnsi="Times New Roman" w:cs="Times New Roman"/>
              </w:rPr>
              <w:t>Баскетбол.</w:t>
            </w:r>
          </w:p>
        </w:tc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8C" w:rsidRPr="00D60F24" w:rsidRDefault="00FC078C" w:rsidP="0034791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(33</w:t>
            </w:r>
            <w:r w:rsidRPr="00D60F2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ч.)</w:t>
            </w:r>
            <w:r w:rsidRPr="00D60F24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D60F24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Бег в среднем темпе, эстафеты с мячом, самостоятельно играют в разученные игры с мячом.</w:t>
            </w: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В содержание включаются такие подвижные игры: Эстафеты с ведением мяча, с передачей после ведения, змейкой и  зигзагом,</w:t>
            </w:r>
            <w:r w:rsidRPr="00D60F24">
              <w:rPr>
                <w:rFonts w:ascii="Arial" w:eastAsia="Calibri" w:hAnsi="Arial" w:cs="Arial"/>
                <w:color w:val="auto"/>
                <w:lang w:eastAsia="en-US"/>
              </w:rPr>
              <w:t xml:space="preserve"> </w:t>
            </w: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эстафета «Забрось мяч в кольцо» ,  «Школа мяча» , «Перестрелка»  , «Лапта», «Запятнай последнего» , «10 передач» ,</w:t>
            </w:r>
            <w:r w:rsidRPr="00D60F24">
              <w:rPr>
                <w:rFonts w:ascii="Arial" w:eastAsia="Calibri" w:hAnsi="Arial" w:cs="Arial"/>
                <w:color w:val="auto"/>
                <w:lang w:eastAsia="en-US"/>
              </w:rPr>
              <w:t xml:space="preserve"> </w:t>
            </w: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«Пять бросков»,</w:t>
            </w:r>
            <w:r w:rsidRPr="00D60F24">
              <w:rPr>
                <w:rFonts w:ascii="Arial" w:eastAsia="Calibri" w:hAnsi="Arial" w:cs="Arial"/>
                <w:color w:val="auto"/>
                <w:lang w:eastAsia="en-US"/>
              </w:rPr>
              <w:t xml:space="preserve"> </w:t>
            </w: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«Эстафета футболистов», «Эстафета баскетболистов».  </w:t>
            </w:r>
          </w:p>
        </w:tc>
      </w:tr>
      <w:tr w:rsidR="00FC078C" w:rsidRPr="00D60F24" w:rsidTr="00347919">
        <w:trPr>
          <w:trHeight w:val="15"/>
        </w:trPr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8C" w:rsidRPr="00D60F24" w:rsidRDefault="00FC078C" w:rsidP="00347919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ИТОГО</w:t>
            </w:r>
          </w:p>
        </w:tc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8C" w:rsidRPr="00D60F24" w:rsidRDefault="00FC078C" w:rsidP="00347919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Times New Roman" w:hAnsi="Times New Roman" w:cs="Times New Roman"/>
                <w:color w:val="auto"/>
              </w:rPr>
              <w:t>(34ч.)</w:t>
            </w:r>
          </w:p>
        </w:tc>
      </w:tr>
    </w:tbl>
    <w:p w:rsidR="00FC078C" w:rsidRPr="00FC078C" w:rsidRDefault="00FC078C" w:rsidP="00224CC2">
      <w:pPr>
        <w:spacing w:after="200" w:line="232" w:lineRule="auto"/>
        <w:ind w:left="360" w:right="40"/>
        <w:contextualSpacing/>
        <w:rPr>
          <w:rFonts w:ascii="Times New Roman" w:eastAsia="Times New Roman" w:hAnsi="Times New Roman" w:cs="Arial"/>
          <w:color w:val="auto"/>
          <w:szCs w:val="20"/>
        </w:rPr>
      </w:pPr>
    </w:p>
    <w:p w:rsidR="000153F5" w:rsidRPr="00D60F24" w:rsidRDefault="000153F5" w:rsidP="000153F5">
      <w:pPr>
        <w:keepNext/>
        <w:outlineLvl w:val="2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</w:p>
    <w:p w:rsidR="000153F5" w:rsidRDefault="000153F5" w:rsidP="000153F5">
      <w:pPr>
        <w:keepNext/>
        <w:outlineLvl w:val="2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</w:p>
    <w:p w:rsidR="000153F5" w:rsidRDefault="000153F5" w:rsidP="000153F5">
      <w:pPr>
        <w:keepNext/>
        <w:jc w:val="center"/>
        <w:outlineLvl w:val="2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</w:p>
    <w:p w:rsidR="000153F5" w:rsidRDefault="000153F5" w:rsidP="000153F5">
      <w:pPr>
        <w:keepNext/>
        <w:jc w:val="center"/>
        <w:outlineLvl w:val="2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</w:p>
    <w:p w:rsidR="000153F5" w:rsidRDefault="000153F5" w:rsidP="000153F5">
      <w:pPr>
        <w:keepNext/>
        <w:jc w:val="center"/>
        <w:outlineLvl w:val="2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</w:p>
    <w:p w:rsidR="000545EF" w:rsidRDefault="000545EF" w:rsidP="009372EA">
      <w:pPr>
        <w:keepNext/>
        <w:outlineLvl w:val="2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</w:p>
    <w:p w:rsidR="009372EA" w:rsidRDefault="009372EA" w:rsidP="009372EA">
      <w:pPr>
        <w:keepNext/>
        <w:outlineLvl w:val="2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</w:p>
    <w:p w:rsidR="00FC078C" w:rsidRDefault="00FC078C" w:rsidP="009372EA">
      <w:pPr>
        <w:keepNext/>
        <w:outlineLvl w:val="2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</w:p>
    <w:p w:rsidR="00FC078C" w:rsidRDefault="00FC078C" w:rsidP="009372EA">
      <w:pPr>
        <w:keepNext/>
        <w:outlineLvl w:val="2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</w:p>
    <w:p w:rsidR="00FC078C" w:rsidRDefault="00FC078C" w:rsidP="009372EA">
      <w:pPr>
        <w:keepNext/>
        <w:outlineLvl w:val="2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</w:p>
    <w:p w:rsidR="00FC078C" w:rsidRDefault="00FC078C" w:rsidP="009372EA">
      <w:pPr>
        <w:keepNext/>
        <w:outlineLvl w:val="2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</w:p>
    <w:p w:rsidR="00FC078C" w:rsidRDefault="00FC078C" w:rsidP="009372EA">
      <w:pPr>
        <w:keepNext/>
        <w:outlineLvl w:val="2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</w:p>
    <w:p w:rsidR="00FC078C" w:rsidRDefault="00FC078C" w:rsidP="009372EA">
      <w:pPr>
        <w:keepNext/>
        <w:outlineLvl w:val="2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</w:p>
    <w:p w:rsidR="009372EA" w:rsidRPr="000545EF" w:rsidRDefault="009372EA" w:rsidP="000153F5">
      <w:pPr>
        <w:keepNext/>
        <w:jc w:val="center"/>
        <w:outlineLvl w:val="2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</w:p>
    <w:p w:rsidR="000153F5" w:rsidRPr="001F5EFC" w:rsidRDefault="000545EF" w:rsidP="000153F5">
      <w:pPr>
        <w:spacing w:after="200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lang w:eastAsia="en-US"/>
        </w:rPr>
        <w:t>3. Т</w:t>
      </w:r>
      <w:r w:rsidR="000153F5" w:rsidRPr="00D60F24">
        <w:rPr>
          <w:rFonts w:ascii="Times New Roman" w:eastAsia="Calibri" w:hAnsi="Times New Roman" w:cs="Times New Roman"/>
          <w:b/>
          <w:color w:val="auto"/>
          <w:lang w:eastAsia="en-US"/>
        </w:rPr>
        <w:t>ематическое</w:t>
      </w:r>
      <w:r w:rsidR="000153F5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планирование</w:t>
      </w:r>
    </w:p>
    <w:tbl>
      <w:tblPr>
        <w:tblpPr w:leftFromText="180" w:rightFromText="180" w:vertAnchor="text" w:horzAnchor="margin" w:tblpXSpec="center" w:tblpY="201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8"/>
        <w:gridCol w:w="1063"/>
        <w:gridCol w:w="6511"/>
        <w:gridCol w:w="66"/>
        <w:gridCol w:w="930"/>
      </w:tblGrid>
      <w:tr w:rsidR="000153F5" w:rsidRPr="00D60F24" w:rsidTr="002E6497">
        <w:trPr>
          <w:trHeight w:val="599"/>
        </w:trPr>
        <w:tc>
          <w:tcPr>
            <w:tcW w:w="898" w:type="dxa"/>
          </w:tcPr>
          <w:p w:rsidR="000153F5" w:rsidRPr="00D60F24" w:rsidRDefault="000153F5" w:rsidP="002E6497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lastRenderedPageBreak/>
              <w:t>№</w:t>
            </w:r>
            <w:proofErr w:type="spellStart"/>
            <w:r w:rsidRPr="00D60F24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п\</w:t>
            </w:r>
            <w:proofErr w:type="gramStart"/>
            <w:r w:rsidRPr="00D60F24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1063" w:type="dxa"/>
          </w:tcPr>
          <w:p w:rsidR="000153F5" w:rsidRPr="00D60F24" w:rsidRDefault="000153F5" w:rsidP="002E6497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  <w:p w:rsidR="000153F5" w:rsidRPr="00D60F24" w:rsidRDefault="000153F5" w:rsidP="002E6497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Дата</w:t>
            </w:r>
          </w:p>
        </w:tc>
        <w:tc>
          <w:tcPr>
            <w:tcW w:w="6577" w:type="dxa"/>
            <w:gridSpan w:val="2"/>
          </w:tcPr>
          <w:p w:rsidR="000153F5" w:rsidRPr="00D60F24" w:rsidRDefault="000153F5" w:rsidP="002E6497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  <w:p w:rsidR="000153F5" w:rsidRPr="00D60F24" w:rsidRDefault="000153F5" w:rsidP="002E6497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Тема занятия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Кол-во часов</w:t>
            </w:r>
          </w:p>
        </w:tc>
      </w:tr>
      <w:tr w:rsidR="000153F5" w:rsidRPr="00D60F24" w:rsidTr="002E6497">
        <w:trPr>
          <w:trHeight w:val="216"/>
        </w:trPr>
        <w:tc>
          <w:tcPr>
            <w:tcW w:w="8538" w:type="dxa"/>
            <w:gridSpan w:val="4"/>
          </w:tcPr>
          <w:p w:rsidR="000153F5" w:rsidRPr="00D60F24" w:rsidRDefault="000153F5" w:rsidP="002E6497">
            <w:pPr>
              <w:autoSpaceDE w:val="0"/>
              <w:autoSpaceDN w:val="0"/>
              <w:adjustRightInd w:val="0"/>
              <w:spacing w:line="264" w:lineRule="auto"/>
              <w:ind w:firstLine="450"/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Введение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750"/>
        </w:trPr>
        <w:tc>
          <w:tcPr>
            <w:tcW w:w="898" w:type="dxa"/>
          </w:tcPr>
          <w:p w:rsidR="000153F5" w:rsidRPr="00D60F24" w:rsidRDefault="000153F5" w:rsidP="002E6497">
            <w:pPr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D60F24" w:rsidRDefault="000153F5" w:rsidP="002E6497">
            <w:pPr>
              <w:spacing w:line="240" w:lineRule="atLeas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D60F24">
              <w:rPr>
                <w:rFonts w:ascii="Times New Roman" w:eastAsiaTheme="minorHAnsi" w:hAnsi="Times New Roman" w:cs="Times New Roman"/>
                <w:lang w:eastAsia="en-US"/>
              </w:rPr>
              <w:t>Инструктаж по технике безоп</w:t>
            </w:r>
            <w:r w:rsidR="00224CC2">
              <w:rPr>
                <w:rFonts w:ascii="Times New Roman" w:eastAsiaTheme="minorHAnsi" w:hAnsi="Times New Roman" w:cs="Times New Roman"/>
                <w:lang w:eastAsia="en-US"/>
              </w:rPr>
              <w:t>асности. Основы знаний подвижные  и спортивные</w:t>
            </w:r>
            <w:r w:rsidRPr="00D60F24">
              <w:rPr>
                <w:rFonts w:ascii="Times New Roman" w:eastAsiaTheme="minorHAnsi" w:hAnsi="Times New Roman" w:cs="Times New Roman"/>
                <w:lang w:eastAsia="en-US"/>
              </w:rPr>
              <w:t xml:space="preserve"> игр.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481"/>
        </w:trPr>
        <w:tc>
          <w:tcPr>
            <w:tcW w:w="8472" w:type="dxa"/>
            <w:gridSpan w:val="3"/>
          </w:tcPr>
          <w:p w:rsidR="000153F5" w:rsidRPr="00D60F24" w:rsidRDefault="000153F5" w:rsidP="002E649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Спортивные игры</w:t>
            </w:r>
          </w:p>
        </w:tc>
        <w:tc>
          <w:tcPr>
            <w:tcW w:w="996" w:type="dxa"/>
            <w:gridSpan w:val="2"/>
          </w:tcPr>
          <w:p w:rsidR="000153F5" w:rsidRPr="00D60F24" w:rsidRDefault="000153F5" w:rsidP="002E649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33</w:t>
            </w:r>
          </w:p>
        </w:tc>
      </w:tr>
      <w:tr w:rsidR="000153F5" w:rsidRPr="00D60F24" w:rsidTr="002E6497">
        <w:trPr>
          <w:trHeight w:val="481"/>
        </w:trPr>
        <w:tc>
          <w:tcPr>
            <w:tcW w:w="8472" w:type="dxa"/>
            <w:gridSpan w:val="3"/>
          </w:tcPr>
          <w:p w:rsidR="000153F5" w:rsidRPr="006938ED" w:rsidRDefault="000153F5" w:rsidP="002E649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6938ED">
              <w:rPr>
                <w:rFonts w:ascii="Times New Roman" w:hAnsi="Times New Roman" w:cs="Times New Roman"/>
                <w:b/>
              </w:rPr>
              <w:t>Волейбол</w:t>
            </w:r>
          </w:p>
        </w:tc>
        <w:tc>
          <w:tcPr>
            <w:tcW w:w="996" w:type="dxa"/>
            <w:gridSpan w:val="2"/>
          </w:tcPr>
          <w:p w:rsidR="000153F5" w:rsidRDefault="000153F5" w:rsidP="002E649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9</w:t>
            </w:r>
          </w:p>
        </w:tc>
      </w:tr>
      <w:tr w:rsidR="000153F5" w:rsidRPr="00D60F24" w:rsidTr="002E6497">
        <w:trPr>
          <w:trHeight w:val="543"/>
        </w:trPr>
        <w:tc>
          <w:tcPr>
            <w:tcW w:w="898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CB26ED" w:rsidRDefault="000153F5" w:rsidP="002E6497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CB26ED">
              <w:rPr>
                <w:sz w:val="24"/>
                <w:szCs w:val="24"/>
              </w:rPr>
              <w:t xml:space="preserve"> Действия без мяча. Перемещения и стойки.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523"/>
        </w:trPr>
        <w:tc>
          <w:tcPr>
            <w:tcW w:w="898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3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CB26ED" w:rsidRDefault="000153F5" w:rsidP="002E6497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CB26ED">
              <w:rPr>
                <w:sz w:val="24"/>
                <w:szCs w:val="24"/>
              </w:rPr>
              <w:t xml:space="preserve">Действия с мячом. Передача мяча двумя руками. 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555"/>
        </w:trPr>
        <w:tc>
          <w:tcPr>
            <w:tcW w:w="898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CB26ED" w:rsidRDefault="000153F5" w:rsidP="002E6497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CB26ED">
              <w:rPr>
                <w:sz w:val="24"/>
                <w:szCs w:val="24"/>
              </w:rPr>
              <w:t>Передача на точность. Встречная передача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576"/>
        </w:trPr>
        <w:tc>
          <w:tcPr>
            <w:tcW w:w="898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5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CB26ED" w:rsidRDefault="000153F5" w:rsidP="002E6497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CB26ED">
              <w:rPr>
                <w:sz w:val="24"/>
                <w:szCs w:val="24"/>
              </w:rPr>
              <w:t>Подача мяча: нижняя прямая, нижняя боковая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480"/>
        </w:trPr>
        <w:tc>
          <w:tcPr>
            <w:tcW w:w="898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CB26ED" w:rsidRDefault="000153F5" w:rsidP="002E6497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CB26ED">
              <w:rPr>
                <w:sz w:val="24"/>
                <w:szCs w:val="24"/>
              </w:rPr>
              <w:t xml:space="preserve">Техника защиты. Прием мяча: сверху двумя руками, снизу двумя руками. 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480"/>
        </w:trPr>
        <w:tc>
          <w:tcPr>
            <w:tcW w:w="898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7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CB26ED" w:rsidRDefault="000153F5" w:rsidP="002E6497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CB26ED">
              <w:rPr>
                <w:sz w:val="24"/>
                <w:szCs w:val="24"/>
              </w:rPr>
              <w:t xml:space="preserve">Групповые действия игроков. Взаимодействие игроков передней линии при приеме 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480"/>
        </w:trPr>
        <w:tc>
          <w:tcPr>
            <w:tcW w:w="898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8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CB26ED" w:rsidRDefault="000153F5" w:rsidP="002E6497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CB26ED">
              <w:rPr>
                <w:sz w:val="24"/>
                <w:szCs w:val="24"/>
              </w:rPr>
              <w:t>Командные действия. Прием подач. Расположение игроков при приеме.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519"/>
        </w:trPr>
        <w:tc>
          <w:tcPr>
            <w:tcW w:w="898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9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CB26ED" w:rsidRDefault="000153F5" w:rsidP="002E6497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CB26ED">
              <w:rPr>
                <w:sz w:val="24"/>
                <w:szCs w:val="24"/>
              </w:rPr>
              <w:t>Групповые действия игроков.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519"/>
        </w:trPr>
        <w:tc>
          <w:tcPr>
            <w:tcW w:w="898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10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CB26ED" w:rsidRDefault="0034710B" w:rsidP="002E6497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Двусторонняя игра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246"/>
        </w:trPr>
        <w:tc>
          <w:tcPr>
            <w:tcW w:w="8538" w:type="dxa"/>
            <w:gridSpan w:val="4"/>
          </w:tcPr>
          <w:p w:rsidR="000153F5" w:rsidRPr="006938ED" w:rsidRDefault="000153F5" w:rsidP="002E6497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6938ED">
              <w:rPr>
                <w:rFonts w:ascii="Times New Roman" w:hAnsi="Times New Roman" w:cs="Times New Roman"/>
                <w:b/>
              </w:rPr>
              <w:t>Гандбол.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5</w:t>
            </w:r>
          </w:p>
        </w:tc>
      </w:tr>
      <w:tr w:rsidR="000153F5" w:rsidRPr="00D60F24" w:rsidTr="002E6497">
        <w:trPr>
          <w:trHeight w:val="346"/>
        </w:trPr>
        <w:tc>
          <w:tcPr>
            <w:tcW w:w="898" w:type="dxa"/>
          </w:tcPr>
          <w:p w:rsidR="000153F5" w:rsidRPr="00D60F24" w:rsidRDefault="000153F5" w:rsidP="002E6497">
            <w:pPr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11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CB26ED" w:rsidRDefault="000153F5" w:rsidP="002E6497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B26ED">
              <w:rPr>
                <w:sz w:val="24"/>
                <w:szCs w:val="24"/>
              </w:rPr>
              <w:t>Ручной мяч. Основные правила игры.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534"/>
        </w:trPr>
        <w:tc>
          <w:tcPr>
            <w:tcW w:w="898" w:type="dxa"/>
          </w:tcPr>
          <w:p w:rsidR="000153F5" w:rsidRPr="00D60F24" w:rsidRDefault="000153F5" w:rsidP="002E6497">
            <w:pPr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12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CB26ED" w:rsidRDefault="000153F5" w:rsidP="002E6497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B26ED">
              <w:rPr>
                <w:sz w:val="24"/>
                <w:szCs w:val="24"/>
              </w:rPr>
              <w:t>Спортивная одежда и обувь. Техника игры в нападении и защите.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514"/>
        </w:trPr>
        <w:tc>
          <w:tcPr>
            <w:tcW w:w="898" w:type="dxa"/>
          </w:tcPr>
          <w:p w:rsidR="000153F5" w:rsidRPr="00D60F24" w:rsidRDefault="000153F5" w:rsidP="002E6497">
            <w:pPr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13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CB26ED" w:rsidRDefault="000153F5" w:rsidP="002E6497">
            <w:pPr>
              <w:pStyle w:val="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B26ED">
              <w:rPr>
                <w:sz w:val="24"/>
                <w:szCs w:val="24"/>
              </w:rPr>
              <w:t>Стойки и перемещения, остановки. Ловля и передача мяча двумя руками на месте и в движении.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70"/>
        </w:trPr>
        <w:tc>
          <w:tcPr>
            <w:tcW w:w="898" w:type="dxa"/>
          </w:tcPr>
          <w:p w:rsidR="000153F5" w:rsidRPr="00D60F24" w:rsidRDefault="000153F5" w:rsidP="002E6497">
            <w:pPr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14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CB26ED" w:rsidRDefault="000153F5" w:rsidP="002E6497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B26ED">
              <w:rPr>
                <w:sz w:val="24"/>
                <w:szCs w:val="24"/>
              </w:rPr>
              <w:t>Ведение мяча и бросок. Отбор и выбивание мяча. Блокирование броска.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70"/>
        </w:trPr>
        <w:tc>
          <w:tcPr>
            <w:tcW w:w="898" w:type="dxa"/>
          </w:tcPr>
          <w:p w:rsidR="000153F5" w:rsidRPr="00D60F24" w:rsidRDefault="000153F5" w:rsidP="002E6497">
            <w:pPr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15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6938ED" w:rsidRDefault="005B7189" w:rsidP="002E6497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Учебная игра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70"/>
        </w:trPr>
        <w:tc>
          <w:tcPr>
            <w:tcW w:w="8538" w:type="dxa"/>
            <w:gridSpan w:val="4"/>
          </w:tcPr>
          <w:p w:rsidR="000153F5" w:rsidRPr="006938ED" w:rsidRDefault="000153F5" w:rsidP="002E6497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6938ED">
              <w:rPr>
                <w:rFonts w:ascii="Times New Roman" w:hAnsi="Times New Roman" w:cs="Times New Roman"/>
                <w:b/>
              </w:rPr>
              <w:t>Русская лапта</w:t>
            </w:r>
          </w:p>
        </w:tc>
        <w:tc>
          <w:tcPr>
            <w:tcW w:w="930" w:type="dxa"/>
          </w:tcPr>
          <w:p w:rsidR="000153F5" w:rsidRPr="006938ED" w:rsidRDefault="000153F5" w:rsidP="002E6497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6938ED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5</w:t>
            </w:r>
          </w:p>
        </w:tc>
      </w:tr>
      <w:tr w:rsidR="000153F5" w:rsidRPr="00D60F24" w:rsidTr="002E6497">
        <w:trPr>
          <w:trHeight w:val="70"/>
        </w:trPr>
        <w:tc>
          <w:tcPr>
            <w:tcW w:w="898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16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CB26ED" w:rsidRDefault="000153F5" w:rsidP="002E6497">
            <w:pPr>
              <w:pStyle w:val="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B26ED">
              <w:rPr>
                <w:sz w:val="24"/>
                <w:szCs w:val="24"/>
              </w:rPr>
              <w:t>Предупреждение трав</w:t>
            </w:r>
            <w:r w:rsidR="005B7189">
              <w:rPr>
                <w:sz w:val="24"/>
                <w:szCs w:val="24"/>
              </w:rPr>
              <w:t xml:space="preserve">матизма </w:t>
            </w:r>
            <w:r w:rsidRPr="00CB26ED">
              <w:rPr>
                <w:sz w:val="24"/>
                <w:szCs w:val="24"/>
              </w:rPr>
              <w:t xml:space="preserve"> при обучении детей игре «Русск</w:t>
            </w:r>
            <w:r w:rsidR="005B7189">
              <w:rPr>
                <w:sz w:val="24"/>
                <w:szCs w:val="24"/>
              </w:rPr>
              <w:t xml:space="preserve">ая лапта». </w:t>
            </w:r>
            <w:r w:rsidRPr="00CB26ED">
              <w:rPr>
                <w:sz w:val="24"/>
                <w:szCs w:val="24"/>
              </w:rPr>
              <w:t>Технич</w:t>
            </w:r>
            <w:r w:rsidR="009372EA">
              <w:rPr>
                <w:sz w:val="24"/>
                <w:szCs w:val="24"/>
              </w:rPr>
              <w:t>еская подготовка</w:t>
            </w:r>
            <w:r w:rsidRPr="00CB26ED">
              <w:rPr>
                <w:sz w:val="24"/>
                <w:szCs w:val="24"/>
              </w:rPr>
              <w:t xml:space="preserve">: стойка игрока, техника ударов битой по мячу, перебежки, </w:t>
            </w:r>
            <w:proofErr w:type="spellStart"/>
            <w:r w:rsidRPr="00CB26ED">
              <w:rPr>
                <w:sz w:val="24"/>
                <w:szCs w:val="24"/>
              </w:rPr>
              <w:t>осаливани</w:t>
            </w:r>
            <w:r w:rsidR="005B7189">
              <w:rPr>
                <w:sz w:val="24"/>
                <w:szCs w:val="24"/>
              </w:rPr>
              <w:t>е</w:t>
            </w:r>
            <w:proofErr w:type="spellEnd"/>
            <w:r w:rsidR="005B7189">
              <w:rPr>
                <w:sz w:val="24"/>
                <w:szCs w:val="24"/>
              </w:rPr>
              <w:t>.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70"/>
        </w:trPr>
        <w:tc>
          <w:tcPr>
            <w:tcW w:w="898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17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CB26ED" w:rsidRDefault="000153F5" w:rsidP="002E6497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B26ED">
              <w:rPr>
                <w:sz w:val="24"/>
                <w:szCs w:val="24"/>
              </w:rPr>
              <w:t>Ловля мяча</w:t>
            </w:r>
            <w:r w:rsidR="005B7189">
              <w:rPr>
                <w:sz w:val="24"/>
                <w:szCs w:val="24"/>
              </w:rPr>
              <w:t xml:space="preserve"> и передача в парах.</w:t>
            </w:r>
            <w:r w:rsidRPr="00CB26ED">
              <w:rPr>
                <w:sz w:val="24"/>
                <w:szCs w:val="24"/>
              </w:rPr>
              <w:t xml:space="preserve"> Удары битой по мячу 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70"/>
        </w:trPr>
        <w:tc>
          <w:tcPr>
            <w:tcW w:w="898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18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CB26ED" w:rsidRDefault="000153F5" w:rsidP="002E6497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B26ED">
              <w:rPr>
                <w:sz w:val="24"/>
                <w:szCs w:val="24"/>
              </w:rPr>
              <w:t>Ловля и передача мяча</w:t>
            </w:r>
            <w:r w:rsidR="00FC078C">
              <w:rPr>
                <w:sz w:val="24"/>
                <w:szCs w:val="24"/>
              </w:rPr>
              <w:t>. У</w:t>
            </w:r>
            <w:r w:rsidRPr="00CB26ED">
              <w:rPr>
                <w:sz w:val="24"/>
                <w:szCs w:val="24"/>
              </w:rPr>
              <w:t>дары битой сверху, метание в цель.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70"/>
        </w:trPr>
        <w:tc>
          <w:tcPr>
            <w:tcW w:w="898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19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CB26ED" w:rsidRDefault="000153F5" w:rsidP="002E6497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B26ED">
              <w:rPr>
                <w:sz w:val="24"/>
                <w:szCs w:val="24"/>
              </w:rPr>
              <w:t>Комплексные упражнения, комбинации. Закрепление навыков игры и знакомство с основными правилами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70"/>
        </w:trPr>
        <w:tc>
          <w:tcPr>
            <w:tcW w:w="898" w:type="dxa"/>
          </w:tcPr>
          <w:p w:rsidR="000153F5" w:rsidRPr="00D60F24" w:rsidRDefault="000153F5" w:rsidP="002E6497">
            <w:pPr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20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CB26ED" w:rsidRDefault="009372EA" w:rsidP="002E6497">
            <w:pPr>
              <w:pStyle w:val="1"/>
              <w:shd w:val="clear" w:color="auto" w:fill="auto"/>
              <w:spacing w:before="0" w:line="3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Двусторонняя игра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70"/>
        </w:trPr>
        <w:tc>
          <w:tcPr>
            <w:tcW w:w="8538" w:type="dxa"/>
            <w:gridSpan w:val="4"/>
          </w:tcPr>
          <w:p w:rsidR="000153F5" w:rsidRPr="006938ED" w:rsidRDefault="000153F5" w:rsidP="002E6497">
            <w:pPr>
              <w:pStyle w:val="1"/>
              <w:shd w:val="clear" w:color="auto" w:fill="auto"/>
              <w:spacing w:before="0" w:line="374" w:lineRule="exact"/>
              <w:jc w:val="center"/>
              <w:rPr>
                <w:b/>
                <w:sz w:val="24"/>
                <w:szCs w:val="24"/>
              </w:rPr>
            </w:pPr>
            <w:r w:rsidRPr="006938ED">
              <w:rPr>
                <w:b/>
                <w:sz w:val="24"/>
                <w:szCs w:val="24"/>
              </w:rPr>
              <w:lastRenderedPageBreak/>
              <w:t>Баскетбол.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9</w:t>
            </w:r>
          </w:p>
        </w:tc>
      </w:tr>
      <w:tr w:rsidR="000153F5" w:rsidRPr="00D60F24" w:rsidTr="002E6497">
        <w:trPr>
          <w:trHeight w:val="70"/>
        </w:trPr>
        <w:tc>
          <w:tcPr>
            <w:tcW w:w="898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21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8C09C6" w:rsidRDefault="000153F5" w:rsidP="002E6497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C09C6">
              <w:rPr>
                <w:sz w:val="24"/>
                <w:szCs w:val="24"/>
              </w:rPr>
              <w:t>Основы техни</w:t>
            </w:r>
            <w:r w:rsidR="009372EA">
              <w:rPr>
                <w:sz w:val="24"/>
                <w:szCs w:val="24"/>
              </w:rPr>
              <w:t xml:space="preserve">ки и тактики. </w:t>
            </w:r>
            <w:r w:rsidRPr="008C09C6">
              <w:rPr>
                <w:sz w:val="24"/>
                <w:szCs w:val="24"/>
              </w:rPr>
              <w:t xml:space="preserve"> Техника передвижения. 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70"/>
        </w:trPr>
        <w:tc>
          <w:tcPr>
            <w:tcW w:w="898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22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8C09C6" w:rsidRDefault="000153F5" w:rsidP="002E6497">
            <w:pPr>
              <w:pStyle w:val="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C09C6">
              <w:rPr>
                <w:sz w:val="24"/>
                <w:szCs w:val="24"/>
              </w:rPr>
              <w:t xml:space="preserve">Техника владения мячом. 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70"/>
        </w:trPr>
        <w:tc>
          <w:tcPr>
            <w:tcW w:w="898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23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8C09C6" w:rsidRDefault="000153F5" w:rsidP="002E6497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C09C6">
              <w:rPr>
                <w:sz w:val="24"/>
                <w:szCs w:val="24"/>
              </w:rPr>
              <w:t xml:space="preserve">Броски мяча двумя руками с места. Штрафной бросок. 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70"/>
        </w:trPr>
        <w:tc>
          <w:tcPr>
            <w:tcW w:w="898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24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8C09C6" w:rsidRDefault="000153F5" w:rsidP="002E6497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C09C6">
              <w:rPr>
                <w:sz w:val="24"/>
                <w:szCs w:val="24"/>
              </w:rPr>
              <w:t xml:space="preserve">Ведение мяча с изменением высоты отскока 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70"/>
        </w:trPr>
        <w:tc>
          <w:tcPr>
            <w:tcW w:w="898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25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8C09C6" w:rsidRDefault="000153F5" w:rsidP="002E6497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C09C6">
              <w:rPr>
                <w:sz w:val="24"/>
                <w:szCs w:val="24"/>
              </w:rPr>
              <w:t>Ловля мяча двумя руками с низкого отскока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70"/>
        </w:trPr>
        <w:tc>
          <w:tcPr>
            <w:tcW w:w="898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26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8C09C6" w:rsidRDefault="000153F5" w:rsidP="002E6497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C09C6">
              <w:rPr>
                <w:sz w:val="24"/>
                <w:szCs w:val="24"/>
              </w:rPr>
              <w:t>Повороты в движении. Сочетание способов передвижений.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70"/>
        </w:trPr>
        <w:tc>
          <w:tcPr>
            <w:tcW w:w="898" w:type="dxa"/>
          </w:tcPr>
          <w:p w:rsidR="000153F5" w:rsidRPr="00D60F24" w:rsidRDefault="000153F5" w:rsidP="002E6497">
            <w:pPr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27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D60F24" w:rsidRDefault="000153F5" w:rsidP="002E6497">
            <w:pPr>
              <w:spacing w:line="240" w:lineRule="atLeast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C09C6">
              <w:rPr>
                <w:rFonts w:ascii="Times New Roman" w:hAnsi="Times New Roman" w:cs="Times New Roman"/>
              </w:rPr>
              <w:t>Обманные движения. Обводка соперника с изменением высоты отскока.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70"/>
        </w:trPr>
        <w:tc>
          <w:tcPr>
            <w:tcW w:w="898" w:type="dxa"/>
          </w:tcPr>
          <w:p w:rsidR="000153F5" w:rsidRPr="00D60F24" w:rsidRDefault="000153F5" w:rsidP="002E6497">
            <w:pPr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28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D60F24" w:rsidRDefault="000153F5" w:rsidP="002E6497">
            <w:pPr>
              <w:spacing w:line="240" w:lineRule="atLeast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C09C6">
              <w:rPr>
                <w:rFonts w:ascii="Times New Roman" w:hAnsi="Times New Roman" w:cs="Times New Roman"/>
              </w:rPr>
              <w:t>Взаимодействие игроков с заслонами.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70"/>
        </w:trPr>
        <w:tc>
          <w:tcPr>
            <w:tcW w:w="898" w:type="dxa"/>
          </w:tcPr>
          <w:p w:rsidR="000153F5" w:rsidRPr="00D60F24" w:rsidRDefault="000153F5" w:rsidP="002E6497">
            <w:pPr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29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D60F24" w:rsidRDefault="000153F5" w:rsidP="002E6497">
            <w:pPr>
              <w:spacing w:line="240" w:lineRule="atLeast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C09C6">
              <w:rPr>
                <w:rFonts w:ascii="Times New Roman" w:hAnsi="Times New Roman" w:cs="Times New Roman"/>
              </w:rPr>
              <w:t xml:space="preserve">Групповые действия. 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70"/>
        </w:trPr>
        <w:tc>
          <w:tcPr>
            <w:tcW w:w="8538" w:type="dxa"/>
            <w:gridSpan w:val="4"/>
          </w:tcPr>
          <w:p w:rsidR="000153F5" w:rsidRPr="008C09C6" w:rsidRDefault="000153F5" w:rsidP="002E649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C09C6">
              <w:rPr>
                <w:rFonts w:ascii="Times New Roman" w:hAnsi="Times New Roman" w:cs="Times New Roman"/>
                <w:b/>
              </w:rPr>
              <w:t>Футбол</w:t>
            </w:r>
          </w:p>
        </w:tc>
        <w:tc>
          <w:tcPr>
            <w:tcW w:w="930" w:type="dxa"/>
          </w:tcPr>
          <w:p w:rsidR="000153F5" w:rsidRPr="008C09C6" w:rsidRDefault="000153F5" w:rsidP="002E6497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8C09C6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5</w:t>
            </w:r>
          </w:p>
        </w:tc>
      </w:tr>
      <w:tr w:rsidR="000153F5" w:rsidRPr="00D60F24" w:rsidTr="002E6497">
        <w:trPr>
          <w:trHeight w:val="320"/>
        </w:trPr>
        <w:tc>
          <w:tcPr>
            <w:tcW w:w="898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CB26ED" w:rsidRDefault="000153F5" w:rsidP="002E6497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B26ED">
              <w:rPr>
                <w:sz w:val="24"/>
                <w:szCs w:val="24"/>
              </w:rPr>
              <w:t>Техника передвижения. Удары по мячу головой, ногой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70"/>
        </w:trPr>
        <w:tc>
          <w:tcPr>
            <w:tcW w:w="898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31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CB26ED" w:rsidRDefault="000153F5" w:rsidP="002E6497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B26ED">
              <w:rPr>
                <w:sz w:val="24"/>
                <w:szCs w:val="24"/>
              </w:rPr>
              <w:t>Остановка мяча. Ведение мяча. Обманные движения.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70"/>
        </w:trPr>
        <w:tc>
          <w:tcPr>
            <w:tcW w:w="898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32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CB26ED" w:rsidRDefault="000153F5" w:rsidP="002E6497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B26ED">
              <w:rPr>
                <w:sz w:val="24"/>
                <w:szCs w:val="24"/>
              </w:rPr>
              <w:t xml:space="preserve">Отбор мяча. Вбрасывание мяча из-за боковой линии. 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70"/>
        </w:trPr>
        <w:tc>
          <w:tcPr>
            <w:tcW w:w="898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33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CB26ED" w:rsidRDefault="000153F5" w:rsidP="002E6497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B26ED">
              <w:rPr>
                <w:sz w:val="24"/>
                <w:szCs w:val="24"/>
              </w:rPr>
              <w:t xml:space="preserve"> Тактика нападения. Индивидуальные действия без мяча, с мячом.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2E6497">
        <w:trPr>
          <w:trHeight w:val="70"/>
        </w:trPr>
        <w:tc>
          <w:tcPr>
            <w:tcW w:w="898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34</w:t>
            </w:r>
          </w:p>
        </w:tc>
        <w:tc>
          <w:tcPr>
            <w:tcW w:w="1063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CB26ED" w:rsidRDefault="000153F5" w:rsidP="002E6497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B26ED">
              <w:rPr>
                <w:sz w:val="24"/>
                <w:szCs w:val="24"/>
              </w:rPr>
              <w:t xml:space="preserve">Тактика защиты. Индивидуальные действия. </w:t>
            </w:r>
            <w:r w:rsidR="009372EA">
              <w:rPr>
                <w:sz w:val="24"/>
                <w:szCs w:val="24"/>
              </w:rPr>
              <w:t>Учебная игра</w:t>
            </w:r>
            <w:r w:rsidR="00FC078C">
              <w:rPr>
                <w:sz w:val="24"/>
                <w:szCs w:val="24"/>
              </w:rPr>
              <w:t>.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0153F5" w:rsidRPr="00D60F24" w:rsidTr="000545EF">
        <w:trPr>
          <w:trHeight w:val="534"/>
        </w:trPr>
        <w:tc>
          <w:tcPr>
            <w:tcW w:w="898" w:type="dxa"/>
          </w:tcPr>
          <w:p w:rsidR="000153F5" w:rsidRPr="00D60F24" w:rsidRDefault="000153F5" w:rsidP="002E6497">
            <w:pPr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063" w:type="dxa"/>
          </w:tcPr>
          <w:p w:rsidR="000153F5" w:rsidRPr="00D60F24" w:rsidRDefault="000153F5" w:rsidP="002E649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6577" w:type="dxa"/>
            <w:gridSpan w:val="2"/>
          </w:tcPr>
          <w:p w:rsidR="000153F5" w:rsidRPr="00D60F24" w:rsidRDefault="000153F5" w:rsidP="002E6497">
            <w:pP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D60F24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Итого </w:t>
            </w:r>
          </w:p>
        </w:tc>
        <w:tc>
          <w:tcPr>
            <w:tcW w:w="930" w:type="dxa"/>
          </w:tcPr>
          <w:p w:rsidR="000153F5" w:rsidRPr="00D60F24" w:rsidRDefault="000153F5" w:rsidP="002E649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F24">
              <w:rPr>
                <w:rFonts w:ascii="Times New Roman" w:eastAsia="Calibri" w:hAnsi="Times New Roman" w:cs="Times New Roman"/>
                <w:color w:val="auto"/>
                <w:lang w:eastAsia="en-US"/>
              </w:rPr>
              <w:t>34</w:t>
            </w:r>
          </w:p>
        </w:tc>
      </w:tr>
    </w:tbl>
    <w:p w:rsidR="00883CB7" w:rsidRPr="000153F5" w:rsidRDefault="00627B81">
      <w:r>
        <w:rPr>
          <w:noProof/>
        </w:rPr>
        <w:lastRenderedPageBreak/>
        <w:drawing>
          <wp:inline distT="0" distB="0" distL="0" distR="0">
            <wp:extent cx="6645910" cy="9399694"/>
            <wp:effectExtent l="19050" t="0" r="2540" b="0"/>
            <wp:docPr id="3" name="Рисунок 3" descr="G:\на сайт\сканы4\вн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а сайт\сканы4\вн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3CB7" w:rsidRPr="000153F5" w:rsidSect="001F5EFC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2EA" w:rsidRDefault="009372EA" w:rsidP="009372EA">
      <w:r>
        <w:separator/>
      </w:r>
    </w:p>
  </w:endnote>
  <w:endnote w:type="continuationSeparator" w:id="0">
    <w:p w:rsidR="009372EA" w:rsidRDefault="009372EA" w:rsidP="009372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2EA" w:rsidRDefault="009372EA" w:rsidP="009372EA">
      <w:r>
        <w:separator/>
      </w:r>
    </w:p>
  </w:footnote>
  <w:footnote w:type="continuationSeparator" w:id="0">
    <w:p w:rsidR="009372EA" w:rsidRDefault="009372EA" w:rsidP="009372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2EA" w:rsidRDefault="009372EA">
    <w:pPr>
      <w:pStyle w:val="a5"/>
      <w:rPr>
        <w:rFonts w:asciiTheme="minorHAnsi" w:hAnsiTheme="minorHAnsi"/>
      </w:rPr>
    </w:pPr>
  </w:p>
  <w:p w:rsidR="009372EA" w:rsidRDefault="009372EA">
    <w:pPr>
      <w:pStyle w:val="a5"/>
      <w:rPr>
        <w:rFonts w:asciiTheme="minorHAnsi" w:hAnsiTheme="minorHAnsi"/>
      </w:rPr>
    </w:pPr>
  </w:p>
  <w:p w:rsidR="009372EA" w:rsidRPr="009372EA" w:rsidRDefault="009372EA">
    <w:pPr>
      <w:pStyle w:val="a5"/>
      <w:rPr>
        <w:rFonts w:asciiTheme="minorHAnsi" w:hAnsiTheme="min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EB141F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-"/>
      <w:lvlJc w:val="left"/>
      <w:pPr>
        <w:ind w:left="0" w:firstLine="0"/>
      </w:pPr>
    </w:lvl>
    <w:lvl w:ilvl="2" w:tplc="FFFFFFFF">
      <w:start w:val="1"/>
      <w:numFmt w:val="bullet"/>
      <w:lvlText w:val="-"/>
      <w:lvlJc w:val="left"/>
      <w:pPr>
        <w:ind w:left="142" w:firstLine="0"/>
      </w:pPr>
    </w:lvl>
    <w:lvl w:ilvl="3" w:tplc="FFFFFFFF">
      <w:start w:val="1"/>
      <w:numFmt w:val="bullet"/>
      <w:lvlText w:val="В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D"/>
    <w:multiLevelType w:val="singleLevel"/>
    <w:tmpl w:val="0000000D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12"/>
    <w:multiLevelType w:val="multilevel"/>
    <w:tmpl w:val="00000012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>
    <w:nsid w:val="06355514"/>
    <w:multiLevelType w:val="hybridMultilevel"/>
    <w:tmpl w:val="59BE2B84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9D6903"/>
    <w:multiLevelType w:val="hybridMultilevel"/>
    <w:tmpl w:val="27BE013C"/>
    <w:lvl w:ilvl="0" w:tplc="F5963CC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0AF766B1"/>
    <w:multiLevelType w:val="hybridMultilevel"/>
    <w:tmpl w:val="B516ACB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66078A"/>
    <w:multiLevelType w:val="hybridMultilevel"/>
    <w:tmpl w:val="02D86B6E"/>
    <w:lvl w:ilvl="0" w:tplc="91003FAC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1DF57059"/>
    <w:multiLevelType w:val="hybridMultilevel"/>
    <w:tmpl w:val="2B2CC134"/>
    <w:lvl w:ilvl="0" w:tplc="52005876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>
    <w:nsid w:val="66627DC2"/>
    <w:multiLevelType w:val="hybridMultilevel"/>
    <w:tmpl w:val="8BBACE7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8"/>
  </w:num>
  <w:num w:numId="5">
    <w:abstractNumId w:val="4"/>
  </w:num>
  <w:num w:numId="6">
    <w:abstractNumId w:val="1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7663"/>
    <w:rsid w:val="000153F5"/>
    <w:rsid w:val="000545EF"/>
    <w:rsid w:val="00084B2A"/>
    <w:rsid w:val="00224CC2"/>
    <w:rsid w:val="0034710B"/>
    <w:rsid w:val="004C7663"/>
    <w:rsid w:val="005B7189"/>
    <w:rsid w:val="00627B81"/>
    <w:rsid w:val="00883CB7"/>
    <w:rsid w:val="009372EA"/>
    <w:rsid w:val="00A2236D"/>
    <w:rsid w:val="00B44E14"/>
    <w:rsid w:val="00C762B7"/>
    <w:rsid w:val="00DD6993"/>
    <w:rsid w:val="00E71FE0"/>
    <w:rsid w:val="00FC0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3F5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uiPriority w:val="99"/>
    <w:locked/>
    <w:rsid w:val="000153F5"/>
    <w:rPr>
      <w:rFonts w:ascii="Times New Roman" w:hAnsi="Times New Roman" w:cs="Times New Roman"/>
      <w:spacing w:val="10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0153F5"/>
    <w:pPr>
      <w:shd w:val="clear" w:color="auto" w:fill="FFFFFF"/>
      <w:spacing w:before="420" w:line="552" w:lineRule="exact"/>
      <w:jc w:val="both"/>
    </w:pPr>
    <w:rPr>
      <w:rFonts w:ascii="Times New Roman" w:eastAsiaTheme="minorHAnsi" w:hAnsi="Times New Roman" w:cs="Times New Roman"/>
      <w:color w:val="auto"/>
      <w:spacing w:val="10"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A2236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9372E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372EA"/>
    <w:rPr>
      <w:rFonts w:ascii="Gulim" w:eastAsia="Gulim" w:hAnsi="Gulim" w:cs="Gulim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372E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372EA"/>
    <w:rPr>
      <w:rFonts w:ascii="Gulim" w:eastAsia="Gulim" w:hAnsi="Gulim" w:cs="Gulim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7B8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7B81"/>
    <w:rPr>
      <w:rFonts w:ascii="Tahoma" w:eastAsia="Gulim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3F5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uiPriority w:val="99"/>
    <w:locked/>
    <w:rsid w:val="000153F5"/>
    <w:rPr>
      <w:rFonts w:ascii="Times New Roman" w:hAnsi="Times New Roman" w:cs="Times New Roman"/>
      <w:spacing w:val="10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0153F5"/>
    <w:pPr>
      <w:shd w:val="clear" w:color="auto" w:fill="FFFFFF"/>
      <w:spacing w:before="420" w:line="552" w:lineRule="exact"/>
      <w:jc w:val="both"/>
    </w:pPr>
    <w:rPr>
      <w:rFonts w:ascii="Times New Roman" w:eastAsiaTheme="minorHAnsi" w:hAnsi="Times New Roman" w:cs="Times New Roman"/>
      <w:color w:val="auto"/>
      <w:spacing w:val="10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Admin</cp:lastModifiedBy>
  <cp:revision>5</cp:revision>
  <dcterms:created xsi:type="dcterms:W3CDTF">2019-11-03T21:22:00Z</dcterms:created>
  <dcterms:modified xsi:type="dcterms:W3CDTF">2023-04-11T20:00:00Z</dcterms:modified>
</cp:coreProperties>
</file>