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57" w:rsidRDefault="00A65C5F" w:rsidP="00EA7F57">
      <w:pPr>
        <w:pStyle w:val="1"/>
        <w:tabs>
          <w:tab w:val="left" w:pos="6285"/>
        </w:tabs>
        <w:jc w:val="right"/>
        <w:rPr>
          <w:b w:val="0"/>
          <w:sz w:val="24"/>
          <w:szCs w:val="24"/>
        </w:rPr>
      </w:pPr>
      <w:r>
        <w:rPr>
          <w:rFonts w:eastAsia="ArialMT"/>
          <w:noProof/>
          <w:sz w:val="24"/>
          <w:szCs w:val="24"/>
        </w:rPr>
        <w:drawing>
          <wp:inline distT="0" distB="0" distL="0" distR="0">
            <wp:extent cx="6609655" cy="9096375"/>
            <wp:effectExtent l="0" t="0" r="0" b="0"/>
            <wp:docPr id="1" name="Рисунок 1" descr="C:\Users\я\Desktop\сс\О совете школ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с\О совете школы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012" cy="909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F57">
        <w:rPr>
          <w:rFonts w:eastAsia="ArialMT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EA7F57">
        <w:rPr>
          <w:b w:val="0"/>
          <w:sz w:val="24"/>
          <w:szCs w:val="24"/>
        </w:rPr>
        <w:t xml:space="preserve">                                               </w:t>
      </w:r>
    </w:p>
    <w:p w:rsidR="00EA7F57" w:rsidRPr="00EA7F57" w:rsidRDefault="00EA7F57" w:rsidP="00EA7F57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EA7F57">
        <w:rPr>
          <w:rFonts w:ascii="Times New Roman" w:hAnsi="Times New Roman" w:cs="Times New Roman"/>
          <w:sz w:val="24"/>
          <w:szCs w:val="24"/>
        </w:rPr>
        <w:t>УТВЕРЖДЕНО</w:t>
      </w:r>
    </w:p>
    <w:p w:rsidR="00EA7F57" w:rsidRPr="00EA7F57" w:rsidRDefault="00EA7F57" w:rsidP="00EA7F57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EA7F57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EA7F57" w:rsidRPr="00F07031" w:rsidRDefault="00EA7F57" w:rsidP="00F07031">
      <w:pPr>
        <w:jc w:val="right"/>
        <w:rPr>
          <w:rFonts w:ascii="Times New Roman" w:hAnsi="Times New Roman" w:cs="Times New Roman"/>
          <w:sz w:val="24"/>
          <w:szCs w:val="24"/>
        </w:rPr>
      </w:pPr>
      <w:r w:rsidRPr="00EA7F57">
        <w:rPr>
          <w:rFonts w:ascii="Times New Roman" w:hAnsi="Times New Roman" w:cs="Times New Roman"/>
          <w:sz w:val="24"/>
          <w:szCs w:val="24"/>
        </w:rPr>
        <w:t>от 01.09.2015г № 181 о.д.</w:t>
      </w:r>
    </w:p>
    <w:p w:rsidR="00EA7F57" w:rsidRDefault="00EA7F57" w:rsidP="005F520A">
      <w:pPr>
        <w:jc w:val="center"/>
        <w:rPr>
          <w:b/>
          <w:sz w:val="28"/>
          <w:szCs w:val="28"/>
        </w:rPr>
      </w:pPr>
    </w:p>
    <w:p w:rsidR="005F520A" w:rsidRPr="00F07031" w:rsidRDefault="005F520A" w:rsidP="005F520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F07031">
        <w:rPr>
          <w:rFonts w:ascii="Times New Roman" w:hAnsi="Times New Roman" w:cs="Times New Roman"/>
          <w:b/>
          <w:sz w:val="28"/>
          <w:szCs w:val="28"/>
          <w:lang w:val="en-US"/>
        </w:rPr>
        <w:t>ПОЛОЖЕНИЕ О СОВЕТЕ ШКОЛЫ</w:t>
      </w:r>
    </w:p>
    <w:bookmarkEnd w:id="0"/>
    <w:p w:rsidR="005F520A" w:rsidRPr="00EA7F57" w:rsidRDefault="005F520A" w:rsidP="005F52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Совет Школы является одной из форм самоуправления Школы.</w:t>
      </w:r>
    </w:p>
    <w:p w:rsidR="005F520A" w:rsidRPr="00EA7F57" w:rsidRDefault="005F520A" w:rsidP="005F52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Совет Школы осуществляет общее руководство Школой как общеобразовательным учреждением.</w:t>
      </w:r>
    </w:p>
    <w:p w:rsidR="005F520A" w:rsidRPr="00EA7F57" w:rsidRDefault="005F520A" w:rsidP="005F52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 xml:space="preserve">В состав Совета Школы входят представители обучающихся, их родители (законные представители) и педагогические работники Школы – </w:t>
      </w:r>
      <w:r w:rsidR="00F07031">
        <w:rPr>
          <w:rFonts w:ascii="Times New Roman" w:hAnsi="Times New Roman"/>
          <w:sz w:val="24"/>
          <w:szCs w:val="24"/>
        </w:rPr>
        <w:t>не более 3</w:t>
      </w:r>
      <w:r w:rsidRPr="00EA7F57">
        <w:rPr>
          <w:rFonts w:ascii="Times New Roman" w:hAnsi="Times New Roman"/>
          <w:sz w:val="24"/>
          <w:szCs w:val="24"/>
        </w:rPr>
        <w:t xml:space="preserve"> человек от каждой стороны.</w:t>
      </w:r>
    </w:p>
    <w:p w:rsidR="005F520A" w:rsidRPr="00EA7F57" w:rsidRDefault="005F520A" w:rsidP="005F52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Представители с правом решающего голоса</w:t>
      </w:r>
      <w:r w:rsidR="00F07031">
        <w:rPr>
          <w:rFonts w:ascii="Times New Roman" w:hAnsi="Times New Roman"/>
          <w:sz w:val="24"/>
          <w:szCs w:val="24"/>
        </w:rPr>
        <w:t xml:space="preserve"> избираются</w:t>
      </w:r>
      <w:r w:rsidRPr="00EA7F57">
        <w:rPr>
          <w:rFonts w:ascii="Times New Roman" w:hAnsi="Times New Roman"/>
          <w:sz w:val="24"/>
          <w:szCs w:val="24"/>
        </w:rPr>
        <w:t xml:space="preserve"> в Совет Школы открытым голосованием на собрании </w:t>
      </w:r>
      <w:proofErr w:type="gramStart"/>
      <w:r w:rsidRPr="00EA7F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A7F57">
        <w:rPr>
          <w:rFonts w:ascii="Times New Roman" w:hAnsi="Times New Roman"/>
          <w:sz w:val="24"/>
          <w:szCs w:val="24"/>
        </w:rPr>
        <w:t xml:space="preserve"> 2 ступени, общешкольном родительском собрании, Педагогическом совете. Совет Школы избирает из своего состава председателя, который руководит работой Совета, проводит его заседания и подписывает решения.</w:t>
      </w:r>
    </w:p>
    <w:p w:rsidR="005F520A" w:rsidRPr="00EA7F57" w:rsidRDefault="005F520A" w:rsidP="005F52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Совет Школы собирается председателем по мере надобности, но не реже 1 раза в четверть.</w:t>
      </w:r>
    </w:p>
    <w:p w:rsidR="005F520A" w:rsidRPr="00EA7F57" w:rsidRDefault="005F520A" w:rsidP="005F520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 xml:space="preserve">          Внеочередные заседания Совета Школы проводятся по требованию одной трети его состава, собрания </w:t>
      </w:r>
      <w:proofErr w:type="gramStart"/>
      <w:r w:rsidRPr="00EA7F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A7F57">
        <w:rPr>
          <w:rFonts w:ascii="Times New Roman" w:hAnsi="Times New Roman"/>
          <w:sz w:val="24"/>
          <w:szCs w:val="24"/>
        </w:rPr>
        <w:t xml:space="preserve"> 2 ступени, родительского собрания, Педагогического совета Школы, директора Школы.</w:t>
      </w:r>
    </w:p>
    <w:p w:rsidR="005F520A" w:rsidRPr="00EA7F57" w:rsidRDefault="005F520A" w:rsidP="005F52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Председатели, избранные в Совет Школы, выполняют свои обязанности на общественных началах.</w:t>
      </w:r>
    </w:p>
    <w:p w:rsidR="005F520A" w:rsidRPr="00EA7F57" w:rsidRDefault="005F520A" w:rsidP="005F52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Решение Совета Школы являются правомочными, если на его заседании присутствовало не менее 2/3 состава Совета и если за них проголосовало не менее 2/3 присутствующих, среди которых представлены все три категории членов Совета.</w:t>
      </w:r>
    </w:p>
    <w:p w:rsidR="005F520A" w:rsidRDefault="005F520A" w:rsidP="005F520A">
      <w:pPr>
        <w:spacing w:before="100" w:beforeAutospacing="1" w:after="100" w:afterAutospacing="1" w:line="240" w:lineRule="auto"/>
        <w:ind w:left="1416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Процедура голосования определяется Советом Школы.</w:t>
      </w:r>
    </w:p>
    <w:p w:rsidR="00EA7F57" w:rsidRPr="00EA7F57" w:rsidRDefault="00EA7F57" w:rsidP="005F520A">
      <w:pPr>
        <w:spacing w:before="100" w:beforeAutospacing="1" w:after="100" w:afterAutospacing="1" w:line="240" w:lineRule="auto"/>
        <w:ind w:left="1416"/>
        <w:contextualSpacing/>
        <w:jc w:val="both"/>
        <w:rPr>
          <w:rFonts w:ascii="Times New Roman" w:hAnsi="Times New Roman"/>
          <w:sz w:val="24"/>
          <w:szCs w:val="24"/>
        </w:rPr>
      </w:pPr>
    </w:p>
    <w:p w:rsidR="005F520A" w:rsidRPr="00EA7F57" w:rsidRDefault="005F520A" w:rsidP="005F520A">
      <w:pPr>
        <w:spacing w:before="100" w:beforeAutospacing="1" w:after="100" w:afterAutospacing="1" w:line="240" w:lineRule="auto"/>
        <w:ind w:left="709" w:firstLine="707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Решения Совета Школы, принятые в пределах его полномочий и в соответствии с законодательством, обязательны для всех членов коллектива Школы.</w:t>
      </w:r>
    </w:p>
    <w:p w:rsidR="005F520A" w:rsidRPr="00EA7F57" w:rsidRDefault="005F520A" w:rsidP="005F52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К компетенции Совета Школы относятся:</w:t>
      </w:r>
    </w:p>
    <w:p w:rsidR="005F520A" w:rsidRPr="00EA7F57" w:rsidRDefault="005F520A" w:rsidP="005F520A">
      <w:pPr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определение общего направления воспитательно-образовательной деятельности Школы;</w:t>
      </w:r>
    </w:p>
    <w:p w:rsidR="005F520A" w:rsidRPr="00EA7F57" w:rsidRDefault="005F520A" w:rsidP="005F520A">
      <w:pPr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издание локальных актов в пределах своей компетенции;</w:t>
      </w:r>
    </w:p>
    <w:p w:rsidR="005F520A" w:rsidRPr="00EA7F57" w:rsidRDefault="005F520A" w:rsidP="005F520A">
      <w:pPr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принятие решений по вопросам охраны Школы, организации питания обучающихся и другим вопросам, регламентирующим жизнедеятельность Школы, не оговоренную настоящим Уставом;</w:t>
      </w:r>
    </w:p>
    <w:p w:rsidR="005F520A" w:rsidRPr="00EA7F57" w:rsidRDefault="005F520A" w:rsidP="005F520A">
      <w:pPr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 xml:space="preserve">в рамках действующего законодательства принятие необходимых мер, ограждающих педагогических работников и администрацию от </w:t>
      </w:r>
      <w:r w:rsidRPr="00EA7F57">
        <w:rPr>
          <w:rFonts w:ascii="Times New Roman" w:hAnsi="Times New Roman"/>
          <w:sz w:val="24"/>
          <w:szCs w:val="24"/>
        </w:rPr>
        <w:lastRenderedPageBreak/>
        <w:t>необоснованного вмешательства в их профессиональную деятельность, от ограничения самоуправляемости Школы;</w:t>
      </w:r>
    </w:p>
    <w:p w:rsidR="005F520A" w:rsidRPr="00EA7F57" w:rsidRDefault="005F520A" w:rsidP="005F520A">
      <w:pPr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представление совместно с директором интересов Школы в государственных, муниципальных органах управления, общественных объединениях, а также наряду с родителями (законными представителями) представление интересов обучающихся, обеспечивая социально-правовую защиту несовершеннолетних;</w:t>
      </w:r>
    </w:p>
    <w:p w:rsidR="005F520A" w:rsidRPr="00EA7F57" w:rsidRDefault="005F520A" w:rsidP="005F520A">
      <w:pPr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выражение согласия на принятие решения об исключении обучающегося из Школы;</w:t>
      </w:r>
    </w:p>
    <w:p w:rsidR="005F520A" w:rsidRPr="00EA7F57" w:rsidRDefault="005F520A" w:rsidP="005F520A">
      <w:pPr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содействие привлечения внебюджетных сре</w:t>
      </w:r>
      <w:proofErr w:type="gramStart"/>
      <w:r w:rsidRPr="00EA7F57">
        <w:rPr>
          <w:rFonts w:ascii="Times New Roman" w:hAnsi="Times New Roman"/>
          <w:sz w:val="24"/>
          <w:szCs w:val="24"/>
        </w:rPr>
        <w:t>дств дл</w:t>
      </w:r>
      <w:proofErr w:type="gramEnd"/>
      <w:r w:rsidRPr="00EA7F57">
        <w:rPr>
          <w:rFonts w:ascii="Times New Roman" w:hAnsi="Times New Roman"/>
          <w:sz w:val="24"/>
          <w:szCs w:val="24"/>
        </w:rPr>
        <w:t>я обеспечения деятельности и развития Школы, совершенствования материально-технической базы, благоустройства помещений и территорий Школы;</w:t>
      </w:r>
    </w:p>
    <w:p w:rsidR="005F520A" w:rsidRPr="00EA7F57" w:rsidRDefault="005F520A" w:rsidP="005F520A">
      <w:pPr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содействие организации конкурсов, соревнований и других массовых внешкольных мероприятий Школы;</w:t>
      </w:r>
    </w:p>
    <w:p w:rsidR="005F520A" w:rsidRPr="00EA7F57" w:rsidRDefault="005F520A" w:rsidP="005F520A">
      <w:pPr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содействие повышению ответственности родителей (законных представителей) за воспитание детей;</w:t>
      </w:r>
    </w:p>
    <w:p w:rsidR="005F520A" w:rsidRPr="00EA7F57" w:rsidRDefault="005F520A" w:rsidP="005F520A">
      <w:pPr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>содействие организации летней трудовой практики;</w:t>
      </w:r>
    </w:p>
    <w:p w:rsidR="005F520A" w:rsidRPr="00EA7F57" w:rsidRDefault="005F520A" w:rsidP="005F520A">
      <w:pPr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 xml:space="preserve">содействие организации питания </w:t>
      </w:r>
      <w:proofErr w:type="gramStart"/>
      <w:r w:rsidRPr="00EA7F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A7F57">
        <w:rPr>
          <w:rFonts w:ascii="Times New Roman" w:hAnsi="Times New Roman"/>
          <w:sz w:val="24"/>
          <w:szCs w:val="24"/>
        </w:rPr>
        <w:t>;</w:t>
      </w:r>
    </w:p>
    <w:p w:rsidR="005F520A" w:rsidRPr="00EA7F57" w:rsidRDefault="005F520A" w:rsidP="005F520A">
      <w:pPr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A7F57">
        <w:rPr>
          <w:rFonts w:ascii="Times New Roman" w:hAnsi="Times New Roman"/>
          <w:sz w:val="24"/>
          <w:szCs w:val="24"/>
        </w:rPr>
        <w:t xml:space="preserve">обеспечение совместно с администрацией Школы контроля выполнения </w:t>
      </w:r>
      <w:proofErr w:type="gramStart"/>
      <w:r w:rsidRPr="00EA7F5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A7F57">
        <w:rPr>
          <w:rFonts w:ascii="Times New Roman" w:hAnsi="Times New Roman"/>
          <w:sz w:val="24"/>
          <w:szCs w:val="24"/>
        </w:rPr>
        <w:t xml:space="preserve"> «Правил для обучающихся».</w:t>
      </w:r>
    </w:p>
    <w:p w:rsidR="005F520A" w:rsidRPr="00EA7F57" w:rsidRDefault="005F520A" w:rsidP="005F520A">
      <w:pPr>
        <w:jc w:val="both"/>
        <w:rPr>
          <w:rFonts w:ascii="Calibri" w:hAnsi="Calibri"/>
          <w:sz w:val="24"/>
          <w:szCs w:val="24"/>
        </w:rPr>
      </w:pPr>
    </w:p>
    <w:p w:rsidR="00EA7F57" w:rsidRPr="00EA7F57" w:rsidRDefault="00EA7F57" w:rsidP="00EA7F57">
      <w:pPr>
        <w:widowControl w:val="0"/>
        <w:overflowPunct w:val="0"/>
        <w:autoSpaceDE w:val="0"/>
        <w:autoSpaceDN w:val="0"/>
        <w:adjustRightInd w:val="0"/>
        <w:ind w:left="5521" w:hanging="701"/>
        <w:jc w:val="right"/>
        <w:rPr>
          <w:rFonts w:ascii="Times New Roman" w:hAnsi="Times New Roman" w:cs="Times New Roman"/>
          <w:sz w:val="24"/>
          <w:szCs w:val="24"/>
        </w:rPr>
      </w:pPr>
      <w:r w:rsidRPr="00EA7F57">
        <w:rPr>
          <w:rFonts w:ascii="Times New Roman" w:hAnsi="Times New Roman" w:cs="Times New Roman"/>
          <w:sz w:val="24"/>
          <w:szCs w:val="24"/>
        </w:rPr>
        <w:t xml:space="preserve">                                          Принято решением педагогического совета Протокол  от 26.08.2015г. № 7 с учетом мнения Совета обучающихся протокол заседания № 4 от 16.05.2015г. и Совета родителей протокол заседания № 4 от 24.05.2015г.</w:t>
      </w:r>
    </w:p>
    <w:p w:rsidR="00EA7F57" w:rsidRPr="00DF10D8" w:rsidRDefault="00EA7F57" w:rsidP="00EA7F57">
      <w:pPr>
        <w:rPr>
          <w:sz w:val="24"/>
          <w:szCs w:val="24"/>
        </w:rPr>
      </w:pPr>
    </w:p>
    <w:p w:rsidR="005F520A" w:rsidRPr="00EA7F57" w:rsidRDefault="005F520A" w:rsidP="005F520A">
      <w:pPr>
        <w:jc w:val="both"/>
        <w:rPr>
          <w:sz w:val="24"/>
          <w:szCs w:val="24"/>
        </w:rPr>
      </w:pPr>
    </w:p>
    <w:p w:rsidR="005F520A" w:rsidRPr="00EA7F57" w:rsidRDefault="005F520A" w:rsidP="005F520A">
      <w:pPr>
        <w:spacing w:before="100" w:beforeAutospacing="1" w:after="100" w:afterAutospacing="1" w:line="240" w:lineRule="auto"/>
        <w:ind w:left="1985" w:firstLine="3118"/>
        <w:contextualSpacing/>
        <w:jc w:val="both"/>
        <w:rPr>
          <w:rFonts w:ascii="Times New Roman" w:hAnsi="Times New Roman"/>
          <w:sz w:val="24"/>
          <w:szCs w:val="24"/>
        </w:rPr>
      </w:pPr>
    </w:p>
    <w:p w:rsidR="00BB76F9" w:rsidRPr="00EA7F57" w:rsidRDefault="00BB76F9">
      <w:pPr>
        <w:rPr>
          <w:sz w:val="24"/>
          <w:szCs w:val="24"/>
        </w:rPr>
      </w:pPr>
    </w:p>
    <w:sectPr w:rsidR="00BB76F9" w:rsidRPr="00EA7F57" w:rsidSect="000A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414D6"/>
    <w:multiLevelType w:val="hybridMultilevel"/>
    <w:tmpl w:val="0AA49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F630BF"/>
    <w:multiLevelType w:val="hybridMultilevel"/>
    <w:tmpl w:val="A128EF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20A"/>
    <w:rsid w:val="000A0B96"/>
    <w:rsid w:val="00434698"/>
    <w:rsid w:val="005F520A"/>
    <w:rsid w:val="00A65C5F"/>
    <w:rsid w:val="00BB76F9"/>
    <w:rsid w:val="00EA7F57"/>
    <w:rsid w:val="00F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A7F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F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A6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A7F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F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A6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ООШ</dc:creator>
  <cp:lastModifiedBy>я</cp:lastModifiedBy>
  <cp:revision>2</cp:revision>
  <cp:lastPrinted>2017-11-15T12:51:00Z</cp:lastPrinted>
  <dcterms:created xsi:type="dcterms:W3CDTF">2022-10-25T12:36:00Z</dcterms:created>
  <dcterms:modified xsi:type="dcterms:W3CDTF">2022-10-25T12:36:00Z</dcterms:modified>
</cp:coreProperties>
</file>