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300" w:rsidRPr="00FF2300" w:rsidRDefault="00FF2300" w:rsidP="00FF2300">
      <w:pPr>
        <w:shd w:val="clear" w:color="auto" w:fill="FFFFFF"/>
        <w:spacing w:line="360" w:lineRule="atLeast"/>
        <w:outlineLvl w:val="2"/>
        <w:rPr>
          <w:rFonts w:ascii="Arial" w:eastAsia="Times New Roman" w:hAnsi="Arial" w:cs="Arial"/>
          <w:color w:val="007AD0"/>
          <w:sz w:val="27"/>
          <w:szCs w:val="27"/>
        </w:rPr>
      </w:pPr>
      <w:r w:rsidRPr="00FF2300">
        <w:rPr>
          <w:rFonts w:ascii="Arial" w:eastAsia="Times New Roman" w:hAnsi="Arial" w:cs="Arial"/>
          <w:color w:val="007AD0"/>
          <w:sz w:val="27"/>
          <w:szCs w:val="27"/>
        </w:rPr>
        <w:t>Основная общеобразовательная программа дошкольного образования</w:t>
      </w:r>
    </w:p>
    <w:p w:rsidR="00FF2300" w:rsidRPr="00FF2300" w:rsidRDefault="00FF2300" w:rsidP="00FF2300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</w:rPr>
      </w:pPr>
      <w:r w:rsidRPr="00FF2300">
        <w:rPr>
          <w:rFonts w:ascii="Tahoma" w:eastAsia="Times New Roman" w:hAnsi="Tahoma" w:cs="Tahoma"/>
          <w:color w:val="555555"/>
          <w:sz w:val="21"/>
          <w:szCs w:val="21"/>
        </w:rPr>
        <w:t xml:space="preserve">общая численность </w:t>
      </w:r>
      <w:proofErr w:type="gramStart"/>
      <w:r w:rsidRPr="00FF2300">
        <w:rPr>
          <w:rFonts w:ascii="Tahoma" w:eastAsia="Times New Roman" w:hAnsi="Tahoma" w:cs="Tahoma"/>
          <w:color w:val="555555"/>
          <w:sz w:val="21"/>
          <w:szCs w:val="21"/>
        </w:rPr>
        <w:t>обучающихся</w:t>
      </w:r>
      <w:proofErr w:type="gramEnd"/>
      <w:r w:rsidRPr="00FF2300">
        <w:rPr>
          <w:rFonts w:ascii="Tahoma" w:eastAsia="Times New Roman" w:hAnsi="Tahoma" w:cs="Tahoma"/>
          <w:color w:val="555555"/>
          <w:sz w:val="21"/>
          <w:szCs w:val="21"/>
        </w:rPr>
        <w:t xml:space="preserve"> - </w:t>
      </w:r>
      <w:r>
        <w:rPr>
          <w:rFonts w:ascii="Tahoma" w:eastAsia="Times New Roman" w:hAnsi="Tahoma" w:cs="Tahoma"/>
          <w:color w:val="555555"/>
          <w:sz w:val="21"/>
          <w:szCs w:val="21"/>
        </w:rPr>
        <w:t>14</w:t>
      </w:r>
    </w:p>
    <w:p w:rsidR="00FF2300" w:rsidRPr="00FF2300" w:rsidRDefault="00FF2300" w:rsidP="00FF2300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</w:rPr>
      </w:pPr>
      <w:r w:rsidRPr="00FF2300">
        <w:rPr>
          <w:rFonts w:ascii="Tahoma" w:eastAsia="Times New Roman" w:hAnsi="Tahoma" w:cs="Tahoma"/>
          <w:color w:val="555555"/>
          <w:sz w:val="21"/>
          <w:szCs w:val="21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- не указано</w:t>
      </w:r>
    </w:p>
    <w:p w:rsidR="00FF2300" w:rsidRPr="00FF2300" w:rsidRDefault="00FF2300" w:rsidP="00FF2300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</w:rPr>
      </w:pPr>
      <w:r w:rsidRPr="00FF2300">
        <w:rPr>
          <w:rFonts w:ascii="Tahoma" w:eastAsia="Times New Roman" w:hAnsi="Tahoma" w:cs="Tahoma"/>
          <w:color w:val="555555"/>
          <w:sz w:val="21"/>
          <w:szCs w:val="21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- не указано</w:t>
      </w:r>
    </w:p>
    <w:p w:rsidR="00FF2300" w:rsidRPr="00FF2300" w:rsidRDefault="00FF2300" w:rsidP="00FF2300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</w:rPr>
      </w:pPr>
      <w:r w:rsidRPr="00FF2300">
        <w:rPr>
          <w:rFonts w:ascii="Tahoma" w:eastAsia="Times New Roman" w:hAnsi="Tahoma" w:cs="Tahoma"/>
          <w:color w:val="555555"/>
          <w:sz w:val="21"/>
          <w:szCs w:val="21"/>
        </w:rPr>
        <w:t xml:space="preserve">за счет местных бюджетов (в том числе с выделением численности обучающихся, являющихся иностранными гражданами) - </w:t>
      </w:r>
      <w:r>
        <w:rPr>
          <w:rFonts w:ascii="Tahoma" w:eastAsia="Times New Roman" w:hAnsi="Tahoma" w:cs="Tahoma"/>
          <w:color w:val="555555"/>
          <w:sz w:val="21"/>
          <w:szCs w:val="21"/>
        </w:rPr>
        <w:t>14</w:t>
      </w:r>
    </w:p>
    <w:p w:rsidR="00FF2300" w:rsidRPr="00FF2300" w:rsidRDefault="00FF2300" w:rsidP="00FF2300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</w:rPr>
      </w:pPr>
      <w:r w:rsidRPr="00FF2300">
        <w:rPr>
          <w:rFonts w:ascii="Tahoma" w:eastAsia="Times New Roman" w:hAnsi="Tahoma" w:cs="Tahoma"/>
          <w:color w:val="555555"/>
          <w:sz w:val="21"/>
          <w:szCs w:val="21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не указано</w:t>
      </w:r>
    </w:p>
    <w:p w:rsidR="00FF2300" w:rsidRPr="00FF2300" w:rsidRDefault="00FF2300" w:rsidP="00FF2300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</w:rPr>
      </w:pPr>
      <w:r w:rsidRPr="00FF2300">
        <w:rPr>
          <w:rFonts w:ascii="Tahoma" w:eastAsia="Times New Roman" w:hAnsi="Tahoma" w:cs="Tahoma"/>
          <w:color w:val="555555"/>
          <w:sz w:val="21"/>
          <w:szCs w:val="21"/>
        </w:rPr>
        <w:t xml:space="preserve">общее число </w:t>
      </w:r>
      <w:proofErr w:type="gramStart"/>
      <w:r w:rsidRPr="00FF2300">
        <w:rPr>
          <w:rFonts w:ascii="Tahoma" w:eastAsia="Times New Roman" w:hAnsi="Tahoma" w:cs="Tahoma"/>
          <w:color w:val="555555"/>
          <w:sz w:val="21"/>
          <w:szCs w:val="21"/>
        </w:rPr>
        <w:t>обучающихся</w:t>
      </w:r>
      <w:proofErr w:type="gramEnd"/>
      <w:r w:rsidRPr="00FF2300">
        <w:rPr>
          <w:rFonts w:ascii="Tahoma" w:eastAsia="Times New Roman" w:hAnsi="Tahoma" w:cs="Tahoma"/>
          <w:color w:val="555555"/>
          <w:sz w:val="21"/>
          <w:szCs w:val="21"/>
        </w:rPr>
        <w:t>, являющихся иностранными гражданами - не указано</w:t>
      </w:r>
    </w:p>
    <w:p w:rsidR="006653F5" w:rsidRDefault="006653F5"/>
    <w:sectPr w:rsidR="00665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2300"/>
    <w:rsid w:val="006653F5"/>
    <w:rsid w:val="00FF2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F23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F230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FF2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4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96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Озерская ООШ</dc:creator>
  <cp:keywords/>
  <dc:description/>
  <cp:lastModifiedBy>Озерская ООШ</cp:lastModifiedBy>
  <cp:revision>3</cp:revision>
  <dcterms:created xsi:type="dcterms:W3CDTF">2023-04-03T11:59:00Z</dcterms:created>
  <dcterms:modified xsi:type="dcterms:W3CDTF">2023-04-03T12:00:00Z</dcterms:modified>
</cp:coreProperties>
</file>