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83" w:rsidRDefault="0006289F">
      <w:pPr>
        <w:pStyle w:val="a3"/>
        <w:spacing w:before="73"/>
        <w:ind w:left="1441" w:right="2068"/>
        <w:jc w:val="center"/>
      </w:pPr>
      <w:bookmarkStart w:id="0" w:name="_GoBack"/>
      <w:bookmarkEnd w:id="0"/>
      <w:r>
        <w:t>Управление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молодёжной</w:t>
      </w:r>
      <w:r>
        <w:rPr>
          <w:spacing w:val="-6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спорта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proofErr w:type="spellStart"/>
      <w:r>
        <w:t>Пильнинского</w:t>
      </w:r>
      <w:proofErr w:type="spellEnd"/>
      <w:r>
        <w:rPr>
          <w:spacing w:val="-2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</w:p>
    <w:p w:rsidR="00736A83" w:rsidRDefault="00736A83">
      <w:pPr>
        <w:pStyle w:val="a3"/>
        <w:spacing w:before="11"/>
        <w:ind w:left="0"/>
        <w:rPr>
          <w:sz w:val="27"/>
        </w:rPr>
      </w:pPr>
    </w:p>
    <w:p w:rsidR="00736A83" w:rsidRDefault="0006289F">
      <w:pPr>
        <w:pStyle w:val="a3"/>
        <w:ind w:left="1441" w:right="2065"/>
        <w:jc w:val="center"/>
      </w:pPr>
      <w:r>
        <w:t>ПРИКАЗ</w:t>
      </w:r>
    </w:p>
    <w:p w:rsidR="00736A83" w:rsidRDefault="0006289F">
      <w:pPr>
        <w:pStyle w:val="a3"/>
        <w:tabs>
          <w:tab w:val="left" w:pos="7933"/>
        </w:tabs>
        <w:ind w:left="294"/>
      </w:pPr>
      <w:r>
        <w:t>23.09.2021г.</w:t>
      </w:r>
      <w:r>
        <w:tab/>
        <w:t>№207/1</w:t>
      </w:r>
      <w:r>
        <w:rPr>
          <w:spacing w:val="-2"/>
        </w:rPr>
        <w:t xml:space="preserve"> </w:t>
      </w:r>
      <w:proofErr w:type="spellStart"/>
      <w:r>
        <w:t>о.д</w:t>
      </w:r>
      <w:proofErr w:type="spellEnd"/>
      <w:r>
        <w:t>.</w:t>
      </w:r>
    </w:p>
    <w:p w:rsidR="00736A83" w:rsidRDefault="00736A83">
      <w:pPr>
        <w:pStyle w:val="a3"/>
        <w:spacing w:before="11"/>
        <w:ind w:left="0"/>
        <w:rPr>
          <w:sz w:val="27"/>
        </w:rPr>
      </w:pPr>
    </w:p>
    <w:p w:rsidR="00736A83" w:rsidRDefault="0006289F">
      <w:pPr>
        <w:ind w:left="2473" w:right="3076" w:firstLine="2"/>
        <w:jc w:val="center"/>
        <w:rPr>
          <w:b/>
          <w:sz w:val="24"/>
        </w:rPr>
      </w:pPr>
      <w:bookmarkStart w:id="1" w:name="Об_организации_работы_по_повышению"/>
      <w:bookmarkStart w:id="2" w:name="функциональной_грамотности_обучающихся"/>
      <w:bookmarkEnd w:id="1"/>
      <w:bookmarkEnd w:id="2"/>
      <w:r>
        <w:rPr>
          <w:b/>
          <w:sz w:val="24"/>
        </w:rPr>
        <w:t>Об организации работы по повышению</w:t>
      </w:r>
      <w:r>
        <w:rPr>
          <w:b/>
          <w:spacing w:val="1"/>
          <w:sz w:val="24"/>
        </w:rPr>
        <w:t xml:space="preserve"> </w:t>
      </w:r>
      <w:bookmarkStart w:id="3" w:name="общеобразовательных_организаций_Пильнинс"/>
      <w:bookmarkEnd w:id="3"/>
      <w:r>
        <w:rPr>
          <w:b/>
          <w:sz w:val="24"/>
        </w:rPr>
        <w:t>функциональной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736A83" w:rsidRDefault="0006289F">
      <w:pPr>
        <w:ind w:left="1441" w:right="2042"/>
        <w:jc w:val="center"/>
        <w:rPr>
          <w:b/>
          <w:sz w:val="24"/>
        </w:rPr>
      </w:pPr>
      <w:r>
        <w:rPr>
          <w:b/>
          <w:sz w:val="24"/>
        </w:rPr>
        <w:t>общеобразовательных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Пильнинского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района</w:t>
      </w:r>
    </w:p>
    <w:p w:rsidR="00736A83" w:rsidRDefault="00736A83">
      <w:pPr>
        <w:pStyle w:val="a3"/>
        <w:ind w:left="0"/>
        <w:rPr>
          <w:b/>
          <w:sz w:val="26"/>
        </w:rPr>
      </w:pPr>
    </w:p>
    <w:p w:rsidR="00736A83" w:rsidRDefault="00736A83">
      <w:pPr>
        <w:pStyle w:val="a3"/>
        <w:ind w:left="0"/>
        <w:rPr>
          <w:b/>
          <w:sz w:val="29"/>
        </w:rPr>
      </w:pPr>
    </w:p>
    <w:p w:rsidR="00736A83" w:rsidRDefault="0006289F">
      <w:pPr>
        <w:pStyle w:val="a3"/>
        <w:tabs>
          <w:tab w:val="left" w:pos="2569"/>
          <w:tab w:val="left" w:pos="5483"/>
          <w:tab w:val="left" w:pos="7876"/>
        </w:tabs>
        <w:ind w:right="891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молодёжной политики Нижегородской области от 30 июня 2020 года № 316-</w:t>
      </w:r>
      <w:r>
        <w:rPr>
          <w:spacing w:val="1"/>
        </w:rPr>
        <w:t xml:space="preserve"> </w:t>
      </w:r>
      <w:r>
        <w:t>01-63-1063/20 «Об утверждении положения о региональной системе оценки</w:t>
      </w:r>
      <w:r>
        <w:rPr>
          <w:spacing w:val="1"/>
        </w:rPr>
        <w:t xml:space="preserve"> </w:t>
      </w:r>
      <w:r>
        <w:t>качества образования Нижегородской области», в соответствии с письмом</w:t>
      </w:r>
      <w:r>
        <w:rPr>
          <w:spacing w:val="1"/>
        </w:rPr>
        <w:t xml:space="preserve"> </w:t>
      </w:r>
      <w:r>
        <w:t>Министерства образования, науки и молодежной политики Нижегородской</w:t>
      </w:r>
      <w:r>
        <w:rPr>
          <w:spacing w:val="1"/>
        </w:rPr>
        <w:t xml:space="preserve"> </w:t>
      </w:r>
      <w:r>
        <w:t>области от 17.09.2021 г. № Сл-316-01-64-60/21 «Об организации работы по</w:t>
      </w:r>
      <w:proofErr w:type="gramEnd"/>
      <w:r>
        <w:rPr>
          <w:spacing w:val="1"/>
        </w:rPr>
        <w:t xml:space="preserve"> </w:t>
      </w:r>
      <w:r>
        <w:t>повышению</w:t>
      </w:r>
      <w:r>
        <w:tab/>
        <w:t>функциональной</w:t>
      </w:r>
      <w:r>
        <w:tab/>
        <w:t>грамотности</w:t>
      </w:r>
      <w:r>
        <w:tab/>
      </w:r>
      <w:r>
        <w:rPr>
          <w:spacing w:val="-1"/>
        </w:rPr>
        <w:t>обучающихся</w:t>
      </w:r>
      <w:r>
        <w:rPr>
          <w:spacing w:val="-68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7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proofErr w:type="spellStart"/>
      <w:r>
        <w:t>Пильнинского</w:t>
      </w:r>
      <w:proofErr w:type="spellEnd"/>
      <w:r>
        <w:t xml:space="preserve"> района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 приказываю:</w:t>
      </w:r>
    </w:p>
    <w:p w:rsidR="00736A83" w:rsidRDefault="00736A83">
      <w:pPr>
        <w:pStyle w:val="a3"/>
        <w:ind w:left="0"/>
      </w:pPr>
    </w:p>
    <w:p w:rsidR="00736A83" w:rsidRDefault="0006289F">
      <w:pPr>
        <w:pStyle w:val="a4"/>
        <w:numPr>
          <w:ilvl w:val="0"/>
          <w:numId w:val="1"/>
        </w:numPr>
        <w:tabs>
          <w:tab w:val="left" w:pos="1640"/>
        </w:tabs>
        <w:spacing w:before="1"/>
        <w:ind w:firstLine="54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(«дорожную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карту»)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Пильнинского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2021-2022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 год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1).</w:t>
      </w:r>
    </w:p>
    <w:p w:rsidR="00736A83" w:rsidRDefault="0006289F">
      <w:pPr>
        <w:pStyle w:val="a4"/>
        <w:numPr>
          <w:ilvl w:val="0"/>
          <w:numId w:val="1"/>
        </w:numPr>
        <w:tabs>
          <w:tab w:val="left" w:pos="1640"/>
        </w:tabs>
        <w:ind w:right="850" w:firstLine="540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ответственным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Пильнинского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Сидягину</w:t>
      </w:r>
      <w:r>
        <w:rPr>
          <w:spacing w:val="1"/>
          <w:sz w:val="28"/>
        </w:rPr>
        <w:t xml:space="preserve"> </w:t>
      </w:r>
      <w:r>
        <w:rPr>
          <w:sz w:val="28"/>
        </w:rPr>
        <w:t>Л.А.,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методиста</w:t>
      </w:r>
      <w:r>
        <w:rPr>
          <w:spacing w:val="1"/>
          <w:sz w:val="28"/>
        </w:rPr>
        <w:t xml:space="preserve"> </w:t>
      </w:r>
      <w:r>
        <w:rPr>
          <w:sz w:val="28"/>
        </w:rPr>
        <w:t>ИДК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736A83" w:rsidRDefault="0006289F">
      <w:pPr>
        <w:pStyle w:val="a4"/>
        <w:numPr>
          <w:ilvl w:val="0"/>
          <w:numId w:val="1"/>
        </w:numPr>
        <w:tabs>
          <w:tab w:val="left" w:pos="1640"/>
        </w:tabs>
        <w:ind w:left="1640" w:right="0"/>
        <w:jc w:val="both"/>
        <w:rPr>
          <w:sz w:val="28"/>
        </w:rPr>
      </w:pPr>
      <w:r>
        <w:rPr>
          <w:sz w:val="28"/>
        </w:rPr>
        <w:t>Руководителям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организаций:</w:t>
      </w:r>
    </w:p>
    <w:p w:rsidR="00736A83" w:rsidRDefault="0006289F">
      <w:pPr>
        <w:pStyle w:val="a4"/>
        <w:numPr>
          <w:ilvl w:val="1"/>
          <w:numId w:val="1"/>
        </w:numPr>
        <w:tabs>
          <w:tab w:val="left" w:pos="1640"/>
        </w:tabs>
        <w:ind w:right="854" w:firstLine="580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36A83" w:rsidRDefault="0006289F">
      <w:pPr>
        <w:pStyle w:val="a4"/>
        <w:numPr>
          <w:ilvl w:val="1"/>
          <w:numId w:val="1"/>
        </w:numPr>
        <w:tabs>
          <w:tab w:val="left" w:pos="1639"/>
          <w:tab w:val="left" w:pos="1640"/>
        </w:tabs>
        <w:ind w:right="1240" w:firstLine="580"/>
        <w:rPr>
          <w:sz w:val="28"/>
        </w:rPr>
      </w:pPr>
      <w:r>
        <w:rPr>
          <w:sz w:val="28"/>
        </w:rPr>
        <w:t>обеспечить прохождение курсов повышения квалификации 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 функциональной грамотности учителями, участвующими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8-9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шести направлениям (читательская грамотность, 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 естественнонаучная грамотность, финансовая 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мышление);</w:t>
      </w:r>
    </w:p>
    <w:p w:rsidR="00736A83" w:rsidRDefault="0006289F">
      <w:pPr>
        <w:pStyle w:val="a4"/>
        <w:numPr>
          <w:ilvl w:val="1"/>
          <w:numId w:val="1"/>
        </w:numPr>
        <w:tabs>
          <w:tab w:val="left" w:pos="1639"/>
          <w:tab w:val="left" w:pos="1640"/>
        </w:tabs>
        <w:ind w:right="925" w:firstLine="580"/>
        <w:rPr>
          <w:sz w:val="28"/>
        </w:rPr>
      </w:pPr>
      <w:r>
        <w:rPr>
          <w:sz w:val="28"/>
        </w:rPr>
        <w:t>актуализировать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736A83" w:rsidRDefault="0006289F">
      <w:pPr>
        <w:pStyle w:val="a4"/>
        <w:numPr>
          <w:ilvl w:val="1"/>
          <w:numId w:val="1"/>
        </w:numPr>
        <w:tabs>
          <w:tab w:val="left" w:pos="1639"/>
          <w:tab w:val="left" w:pos="1640"/>
        </w:tabs>
        <w:ind w:right="1024" w:firstLine="580"/>
        <w:rPr>
          <w:sz w:val="28"/>
        </w:rPr>
      </w:pPr>
      <w:proofErr w:type="gramStart"/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базу данных обучающихся 8-9 классов 2021-2022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учебного года, а также учителей, участвующих в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 грамотности обучающихся 8-9 классов по 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 (читательская грамотность, математическая 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естественнонаучная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глобальные</w:t>
      </w:r>
      <w:proofErr w:type="gramEnd"/>
    </w:p>
    <w:p w:rsidR="00736A83" w:rsidRDefault="00736A83">
      <w:pPr>
        <w:rPr>
          <w:sz w:val="28"/>
        </w:rPr>
        <w:sectPr w:rsidR="00736A83">
          <w:type w:val="continuous"/>
          <w:pgSz w:w="11910" w:h="16840"/>
          <w:pgMar w:top="620" w:right="0" w:bottom="280" w:left="1480" w:header="720" w:footer="720" w:gutter="0"/>
          <w:cols w:space="720"/>
        </w:sectPr>
      </w:pPr>
    </w:p>
    <w:p w:rsidR="00736A83" w:rsidRDefault="0006289F">
      <w:pPr>
        <w:pStyle w:val="a3"/>
        <w:spacing w:before="73"/>
        <w:ind w:right="566"/>
      </w:pPr>
      <w:r>
        <w:lastRenderedPageBreak/>
        <w:t>компетенции и креативное мышление) с соблюдением 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67"/>
        </w:rPr>
        <w:t xml:space="preserve"> </w:t>
      </w:r>
      <w:r>
        <w:t>данных»;</w:t>
      </w:r>
    </w:p>
    <w:p w:rsidR="00736A83" w:rsidRDefault="0006289F">
      <w:pPr>
        <w:pStyle w:val="a4"/>
        <w:numPr>
          <w:ilvl w:val="1"/>
          <w:numId w:val="1"/>
        </w:numPr>
        <w:tabs>
          <w:tab w:val="left" w:pos="1639"/>
          <w:tab w:val="left" w:pos="1640"/>
        </w:tabs>
        <w:ind w:right="1068" w:firstLine="580"/>
        <w:rPr>
          <w:sz w:val="28"/>
        </w:rPr>
      </w:pPr>
      <w:r>
        <w:rPr>
          <w:sz w:val="28"/>
        </w:rPr>
        <w:t>внедрить в учебный процесс банк заданий для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ФГБНУ</w:t>
      </w:r>
      <w:r>
        <w:rPr>
          <w:spacing w:val="-7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»;</w:t>
      </w:r>
    </w:p>
    <w:p w:rsidR="00736A83" w:rsidRDefault="0006289F">
      <w:pPr>
        <w:pStyle w:val="a4"/>
        <w:numPr>
          <w:ilvl w:val="1"/>
          <w:numId w:val="1"/>
        </w:numPr>
        <w:tabs>
          <w:tab w:val="left" w:pos="1639"/>
          <w:tab w:val="left" w:pos="1640"/>
        </w:tabs>
        <w:ind w:right="1350" w:firstLine="580"/>
        <w:rPr>
          <w:sz w:val="28"/>
        </w:rPr>
      </w:pP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учителей по вопросам формирования и оценки 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грамотности;</w:t>
      </w:r>
    </w:p>
    <w:p w:rsidR="00736A83" w:rsidRDefault="0006289F">
      <w:pPr>
        <w:pStyle w:val="a4"/>
        <w:numPr>
          <w:ilvl w:val="1"/>
          <w:numId w:val="1"/>
        </w:numPr>
        <w:tabs>
          <w:tab w:val="left" w:pos="1639"/>
          <w:tab w:val="left" w:pos="1640"/>
        </w:tabs>
        <w:ind w:right="1242" w:firstLine="580"/>
        <w:rPr>
          <w:sz w:val="28"/>
        </w:rPr>
      </w:pPr>
      <w:r>
        <w:rPr>
          <w:sz w:val="28"/>
        </w:rPr>
        <w:t>организовать информационно-просветительскую работу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грамотности;</w:t>
      </w:r>
    </w:p>
    <w:p w:rsidR="00736A83" w:rsidRDefault="0006289F">
      <w:pPr>
        <w:pStyle w:val="a4"/>
        <w:numPr>
          <w:ilvl w:val="1"/>
          <w:numId w:val="1"/>
        </w:numPr>
        <w:tabs>
          <w:tab w:val="left" w:pos="1639"/>
          <w:tab w:val="left" w:pos="1640"/>
          <w:tab w:val="left" w:pos="1999"/>
          <w:tab w:val="left" w:pos="3996"/>
          <w:tab w:val="left" w:pos="4392"/>
          <w:tab w:val="left" w:pos="5509"/>
          <w:tab w:val="left" w:pos="7421"/>
        </w:tabs>
        <w:ind w:firstLine="580"/>
        <w:rPr>
          <w:sz w:val="28"/>
        </w:rPr>
      </w:pPr>
      <w:r>
        <w:rPr>
          <w:sz w:val="28"/>
        </w:rPr>
        <w:t>разработать</w:t>
      </w:r>
      <w:r>
        <w:rPr>
          <w:spacing w:val="63"/>
          <w:sz w:val="28"/>
        </w:rPr>
        <w:t xml:space="preserve"> </w:t>
      </w:r>
      <w:r>
        <w:rPr>
          <w:sz w:val="28"/>
        </w:rPr>
        <w:t>план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62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</w:t>
      </w:r>
      <w:r>
        <w:rPr>
          <w:sz w:val="28"/>
        </w:rPr>
        <w:tab/>
        <w:t>обучающихся,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  <w:t>мероприятий,</w:t>
      </w:r>
      <w:r>
        <w:rPr>
          <w:sz w:val="28"/>
        </w:rPr>
        <w:tab/>
      </w:r>
      <w:r>
        <w:rPr>
          <w:spacing w:val="-1"/>
          <w:sz w:val="28"/>
        </w:rPr>
        <w:t>предусмотренных</w:t>
      </w:r>
    </w:p>
    <w:p w:rsidR="00736A83" w:rsidRDefault="0006289F">
      <w:pPr>
        <w:pStyle w:val="a3"/>
      </w:pPr>
      <w:r>
        <w:t>«дорожной</w:t>
      </w:r>
      <w:r>
        <w:rPr>
          <w:spacing w:val="-4"/>
        </w:rPr>
        <w:t xml:space="preserve"> </w:t>
      </w:r>
      <w:r>
        <w:t>картой»,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30.09.2021</w:t>
      </w:r>
      <w:r>
        <w:rPr>
          <w:spacing w:val="-2"/>
        </w:rPr>
        <w:t xml:space="preserve"> </w:t>
      </w:r>
      <w:r>
        <w:t>года.</w:t>
      </w:r>
    </w:p>
    <w:p w:rsidR="00736A83" w:rsidRDefault="0006289F">
      <w:pPr>
        <w:pStyle w:val="a4"/>
        <w:numPr>
          <w:ilvl w:val="0"/>
          <w:numId w:val="1"/>
        </w:numPr>
        <w:tabs>
          <w:tab w:val="left" w:pos="2277"/>
          <w:tab w:val="left" w:pos="2278"/>
          <w:tab w:val="left" w:pos="2343"/>
          <w:tab w:val="left" w:pos="4438"/>
          <w:tab w:val="left" w:pos="6635"/>
          <w:tab w:val="left" w:pos="7855"/>
        </w:tabs>
        <w:ind w:firstLine="54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возложить на заместителя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начальника</w:t>
      </w:r>
      <w:r>
        <w:rPr>
          <w:sz w:val="28"/>
        </w:rPr>
        <w:tab/>
      </w:r>
      <w:r>
        <w:rPr>
          <w:sz w:val="28"/>
        </w:rPr>
        <w:tab/>
        <w:t>управления</w:t>
      </w:r>
      <w:r>
        <w:rPr>
          <w:sz w:val="28"/>
        </w:rPr>
        <w:tab/>
        <w:t>образования</w:t>
      </w:r>
      <w:r>
        <w:rPr>
          <w:sz w:val="28"/>
        </w:rPr>
        <w:tab/>
        <w:t>Н.Г.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Андронычеву</w:t>
      </w:r>
      <w:proofErr w:type="spellEnd"/>
      <w:r>
        <w:rPr>
          <w:spacing w:val="-1"/>
          <w:sz w:val="28"/>
        </w:rPr>
        <w:t>.</w:t>
      </w:r>
    </w:p>
    <w:p w:rsidR="00736A83" w:rsidRDefault="0006289F">
      <w:pPr>
        <w:pStyle w:val="a3"/>
        <w:ind w:left="26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611762</wp:posOffset>
            </wp:positionV>
            <wp:extent cx="6480225" cy="17595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225" cy="1759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</w:p>
    <w:p w:rsidR="00736A83" w:rsidRDefault="00736A83">
      <w:pPr>
        <w:sectPr w:rsidR="00736A83">
          <w:pgSz w:w="11910" w:h="16840"/>
          <w:pgMar w:top="620" w:right="0" w:bottom="280" w:left="1480" w:header="720" w:footer="720" w:gutter="0"/>
          <w:cols w:space="720"/>
        </w:sectPr>
      </w:pPr>
    </w:p>
    <w:p w:rsidR="00736A83" w:rsidRDefault="0006289F">
      <w:pPr>
        <w:spacing w:before="72"/>
        <w:ind w:left="7638" w:right="844" w:firstLine="464"/>
        <w:jc w:val="right"/>
        <w:rPr>
          <w:sz w:val="24"/>
        </w:rPr>
      </w:pPr>
      <w:r>
        <w:rPr>
          <w:sz w:val="24"/>
        </w:rPr>
        <w:lastRenderedPageBreak/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>
        <w:rPr>
          <w:sz w:val="24"/>
        </w:rPr>
        <w:t>УОМПС</w:t>
      </w:r>
    </w:p>
    <w:p w:rsidR="00736A83" w:rsidRDefault="0006289F">
      <w:pPr>
        <w:ind w:right="845"/>
        <w:jc w:val="right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23.09.2021</w:t>
      </w:r>
      <w:r>
        <w:rPr>
          <w:spacing w:val="-1"/>
          <w:sz w:val="24"/>
        </w:rPr>
        <w:t xml:space="preserve"> </w:t>
      </w:r>
      <w:r>
        <w:rPr>
          <w:sz w:val="24"/>
        </w:rPr>
        <w:t>г. №207/1</w:t>
      </w:r>
    </w:p>
    <w:p w:rsidR="00736A83" w:rsidRDefault="00736A83">
      <w:pPr>
        <w:pStyle w:val="a3"/>
        <w:ind w:left="0"/>
      </w:pPr>
    </w:p>
    <w:p w:rsidR="00736A83" w:rsidRDefault="0006289F">
      <w:pPr>
        <w:ind w:left="245" w:right="870"/>
        <w:jc w:val="center"/>
        <w:rPr>
          <w:b/>
          <w:sz w:val="24"/>
        </w:rPr>
      </w:pPr>
      <w:r>
        <w:rPr>
          <w:b/>
          <w:sz w:val="24"/>
        </w:rPr>
        <w:t>План мероприятий («дорожная карта») по формированию и оценке функциональной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грамотности обучающихся общеобразовательных организаций </w:t>
      </w:r>
      <w:proofErr w:type="spellStart"/>
      <w:r>
        <w:rPr>
          <w:b/>
          <w:sz w:val="24"/>
        </w:rPr>
        <w:t>Пильнинского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на 2021-2022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736A83" w:rsidRDefault="00736A83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842"/>
        <w:gridCol w:w="2628"/>
      </w:tblGrid>
      <w:tr w:rsidR="00736A83">
        <w:trPr>
          <w:trHeight w:val="275"/>
        </w:trPr>
        <w:tc>
          <w:tcPr>
            <w:tcW w:w="5494" w:type="dxa"/>
          </w:tcPr>
          <w:p w:rsidR="00736A83" w:rsidRDefault="0006289F">
            <w:pPr>
              <w:pStyle w:val="TableParagraph"/>
              <w:spacing w:line="256" w:lineRule="exact"/>
              <w:ind w:left="1971" w:right="1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line="256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56" w:lineRule="exact"/>
              <w:ind w:left="151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36A83">
        <w:trPr>
          <w:trHeight w:val="552"/>
        </w:trPr>
        <w:tc>
          <w:tcPr>
            <w:tcW w:w="9964" w:type="dxa"/>
            <w:gridSpan w:val="3"/>
          </w:tcPr>
          <w:p w:rsidR="00736A83" w:rsidRDefault="0006289F">
            <w:pPr>
              <w:pStyle w:val="TableParagraph"/>
              <w:ind w:left="355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736A83">
        <w:trPr>
          <w:trHeight w:val="1765"/>
        </w:trPr>
        <w:tc>
          <w:tcPr>
            <w:tcW w:w="5494" w:type="dxa"/>
          </w:tcPr>
          <w:p w:rsidR="00736A83" w:rsidRDefault="0006289F">
            <w:pPr>
              <w:pStyle w:val="TableParagraph"/>
              <w:spacing w:line="259" w:lineRule="auto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1.1. Разработка и утверждение Плана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(«дорожных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36A83" w:rsidRDefault="0006289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24.09.2021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59" w:lineRule="auto"/>
              <w:ind w:left="240" w:right="223" w:hanging="3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(далее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УО)</w:t>
            </w:r>
          </w:p>
        </w:tc>
      </w:tr>
      <w:tr w:rsidR="00736A83">
        <w:trPr>
          <w:trHeight w:val="1766"/>
        </w:trPr>
        <w:tc>
          <w:tcPr>
            <w:tcW w:w="5494" w:type="dxa"/>
          </w:tcPr>
          <w:p w:rsidR="00736A83" w:rsidRDefault="0006289F">
            <w:pPr>
              <w:pStyle w:val="TableParagraph"/>
              <w:spacing w:line="259" w:lineRule="auto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карт»),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:rsidR="00736A83" w:rsidRDefault="0006289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1.10.2021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59" w:lineRule="auto"/>
              <w:ind w:left="153" w:right="1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(далее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</w:p>
        </w:tc>
      </w:tr>
      <w:tr w:rsidR="00736A83">
        <w:trPr>
          <w:trHeight w:val="872"/>
        </w:trPr>
        <w:tc>
          <w:tcPr>
            <w:tcW w:w="5494" w:type="dxa"/>
          </w:tcPr>
          <w:p w:rsidR="00736A83" w:rsidRDefault="0006289F">
            <w:pPr>
              <w:pStyle w:val="TableParagraph"/>
              <w:tabs>
                <w:tab w:val="left" w:pos="671"/>
                <w:tab w:val="left" w:pos="2074"/>
                <w:tab w:val="left" w:pos="3934"/>
                <w:tab w:val="left" w:pos="4265"/>
              </w:tabs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Назначение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муниципальных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школьных</w:t>
            </w:r>
          </w:p>
          <w:p w:rsidR="00736A83" w:rsidRDefault="0006289F">
            <w:pPr>
              <w:pStyle w:val="TableParagraph"/>
              <w:tabs>
                <w:tab w:val="left" w:pos="1971"/>
                <w:tab w:val="left" w:pos="2538"/>
                <w:tab w:val="left" w:pos="3826"/>
              </w:tabs>
              <w:spacing w:line="29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координаторов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ind w:left="104" w:right="138"/>
              <w:jc w:val="center"/>
              <w:rPr>
                <w:sz w:val="24"/>
              </w:rPr>
            </w:pP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736A83">
        <w:trPr>
          <w:trHeight w:val="1766"/>
        </w:trPr>
        <w:tc>
          <w:tcPr>
            <w:tcW w:w="5494" w:type="dxa"/>
          </w:tcPr>
          <w:p w:rsidR="00736A83" w:rsidRDefault="0006289F">
            <w:pPr>
              <w:pStyle w:val="TableParagraph"/>
              <w:tabs>
                <w:tab w:val="left" w:pos="2888"/>
              </w:tabs>
              <w:spacing w:line="259" w:lineRule="auto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общеобразовательными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36A83" w:rsidRDefault="0006289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736A83">
        <w:trPr>
          <w:trHeight w:val="276"/>
        </w:trPr>
        <w:tc>
          <w:tcPr>
            <w:tcW w:w="9964" w:type="dxa"/>
            <w:gridSpan w:val="3"/>
          </w:tcPr>
          <w:p w:rsidR="00736A83" w:rsidRDefault="0006289F">
            <w:pPr>
              <w:pStyle w:val="TableParagraph"/>
              <w:spacing w:line="256" w:lineRule="exact"/>
              <w:ind w:left="259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736A83">
        <w:trPr>
          <w:trHeight w:val="1467"/>
        </w:trPr>
        <w:tc>
          <w:tcPr>
            <w:tcW w:w="5494" w:type="dxa"/>
          </w:tcPr>
          <w:p w:rsidR="00736A83" w:rsidRDefault="0006289F">
            <w:pPr>
              <w:pStyle w:val="TableParagraph"/>
              <w:spacing w:line="259" w:lineRule="auto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2.1. Формирование муниципальной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736A83" w:rsidRDefault="0006289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</w:tr>
      <w:tr w:rsidR="00736A83">
        <w:trPr>
          <w:trHeight w:val="1766"/>
        </w:trPr>
        <w:tc>
          <w:tcPr>
            <w:tcW w:w="5494" w:type="dxa"/>
          </w:tcPr>
          <w:p w:rsidR="00736A83" w:rsidRDefault="0006289F">
            <w:pPr>
              <w:pStyle w:val="TableParagraph"/>
              <w:tabs>
                <w:tab w:val="left" w:pos="2104"/>
              </w:tabs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вебинаре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НИРО</w:t>
            </w:r>
          </w:p>
          <w:p w:rsidR="00736A83" w:rsidRDefault="0006289F">
            <w:pPr>
              <w:pStyle w:val="TableParagraph"/>
              <w:spacing w:before="8" w:line="290" w:lineRule="atLeast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функциональной грамотности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01.11.2021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736A83">
        <w:trPr>
          <w:trHeight w:val="827"/>
        </w:trPr>
        <w:tc>
          <w:tcPr>
            <w:tcW w:w="5494" w:type="dxa"/>
          </w:tcPr>
          <w:p w:rsidR="00736A83" w:rsidRDefault="0006289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2.3.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еженедельных мероприятиях ГБОУ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 НИРО по вопросу формирования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ind w:left="404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736A83" w:rsidRDefault="0006289F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736A83">
        <w:trPr>
          <w:trHeight w:val="1104"/>
        </w:trPr>
        <w:tc>
          <w:tcPr>
            <w:tcW w:w="5494" w:type="dxa"/>
          </w:tcPr>
          <w:p w:rsidR="00736A83" w:rsidRDefault="0006289F">
            <w:pPr>
              <w:pStyle w:val="TableParagraph"/>
              <w:tabs>
                <w:tab w:val="left" w:pos="1597"/>
                <w:tab w:val="left" w:pos="4095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части формирования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line="199" w:lineRule="auto"/>
              <w:ind w:left="874" w:right="278" w:hanging="190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ind w:left="1143" w:right="252" w:hanging="858"/>
              <w:rPr>
                <w:sz w:val="24"/>
              </w:rPr>
            </w:pPr>
            <w:r>
              <w:rPr>
                <w:sz w:val="24"/>
              </w:rPr>
              <w:t>руководители РМО,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</w:tbl>
    <w:p w:rsidR="00736A83" w:rsidRDefault="00736A83">
      <w:pPr>
        <w:rPr>
          <w:sz w:val="24"/>
        </w:rPr>
        <w:sectPr w:rsidR="00736A83">
          <w:pgSz w:w="11910" w:h="16840"/>
          <w:pgMar w:top="62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842"/>
        <w:gridCol w:w="2628"/>
      </w:tblGrid>
      <w:tr w:rsidR="00736A83">
        <w:trPr>
          <w:trHeight w:val="2207"/>
        </w:trPr>
        <w:tc>
          <w:tcPr>
            <w:tcW w:w="5494" w:type="dxa"/>
          </w:tcPr>
          <w:p w:rsidR="00736A83" w:rsidRDefault="0006289F">
            <w:pPr>
              <w:pStyle w:val="TableParagraph"/>
              <w:tabs>
                <w:tab w:val="left" w:pos="3139"/>
                <w:tab w:val="left" w:pos="3773"/>
                <w:tab w:val="left" w:pos="5170"/>
              </w:tabs>
              <w:ind w:right="182" w:firstLine="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2.5.Заседания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736A83" w:rsidRDefault="0006289F">
            <w:pPr>
              <w:pStyle w:val="TableParagraph"/>
              <w:spacing w:line="270" w:lineRule="atLeast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line="268" w:lineRule="exact"/>
              <w:ind w:left="404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736A83" w:rsidRDefault="0006289F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68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736A83">
        <w:trPr>
          <w:trHeight w:val="1380"/>
        </w:trPr>
        <w:tc>
          <w:tcPr>
            <w:tcW w:w="5494" w:type="dxa"/>
          </w:tcPr>
          <w:p w:rsidR="00736A83" w:rsidRDefault="0006289F">
            <w:pPr>
              <w:pStyle w:val="TableParagraph"/>
              <w:ind w:right="186" w:firstLine="6"/>
              <w:jc w:val="both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внедрению  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36A83" w:rsidRDefault="0006289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line="268" w:lineRule="exact"/>
              <w:ind w:left="404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736A83" w:rsidRDefault="0006289F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6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736A83">
        <w:trPr>
          <w:trHeight w:val="827"/>
        </w:trPr>
        <w:tc>
          <w:tcPr>
            <w:tcW w:w="5494" w:type="dxa"/>
          </w:tcPr>
          <w:p w:rsidR="00736A83" w:rsidRDefault="0006289F">
            <w:pPr>
              <w:pStyle w:val="TableParagraph"/>
              <w:tabs>
                <w:tab w:val="left" w:pos="1367"/>
                <w:tab w:val="left" w:pos="2154"/>
                <w:tab w:val="left" w:pos="4091"/>
                <w:tab w:val="left" w:pos="4652"/>
              </w:tabs>
              <w:ind w:left="117" w:right="100" w:hanging="4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</w:p>
          <w:p w:rsidR="00736A83" w:rsidRDefault="0006289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line="268" w:lineRule="exact"/>
              <w:ind w:left="404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736A83" w:rsidRDefault="0006289F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68" w:lineRule="exact"/>
              <w:ind w:left="153" w:right="135"/>
              <w:jc w:val="center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</w:tr>
      <w:tr w:rsidR="00736A83">
        <w:trPr>
          <w:trHeight w:val="1380"/>
        </w:trPr>
        <w:tc>
          <w:tcPr>
            <w:tcW w:w="5494" w:type="dxa"/>
          </w:tcPr>
          <w:p w:rsidR="00736A83" w:rsidRDefault="0006289F">
            <w:pPr>
              <w:pStyle w:val="TableParagraph"/>
              <w:ind w:left="117" w:right="96" w:hanging="4"/>
              <w:jc w:val="both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proofErr w:type="gramEnd"/>
          </w:p>
          <w:p w:rsidR="00736A83" w:rsidRDefault="0006289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68" w:lineRule="exact"/>
              <w:ind w:left="153" w:right="132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</w:tr>
      <w:tr w:rsidR="00736A83">
        <w:trPr>
          <w:trHeight w:val="276"/>
        </w:trPr>
        <w:tc>
          <w:tcPr>
            <w:tcW w:w="9964" w:type="dxa"/>
            <w:gridSpan w:val="3"/>
          </w:tcPr>
          <w:p w:rsidR="00736A83" w:rsidRDefault="0006289F">
            <w:pPr>
              <w:pStyle w:val="TableParagraph"/>
              <w:spacing w:line="256" w:lineRule="exact"/>
              <w:ind w:left="378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736A83">
        <w:trPr>
          <w:trHeight w:val="2207"/>
        </w:trPr>
        <w:tc>
          <w:tcPr>
            <w:tcW w:w="5494" w:type="dxa"/>
          </w:tcPr>
          <w:p w:rsidR="00736A83" w:rsidRDefault="0006289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proofErr w:type="gramStart"/>
            <w:r>
              <w:rPr>
                <w:sz w:val="24"/>
              </w:rPr>
              <w:t>Создание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(читательская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736A83" w:rsidRDefault="0006289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мышление);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before="182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30.11.2021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68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736A83">
        <w:trPr>
          <w:trHeight w:val="828"/>
        </w:trPr>
        <w:tc>
          <w:tcPr>
            <w:tcW w:w="5494" w:type="dxa"/>
          </w:tcPr>
          <w:p w:rsidR="00736A83" w:rsidRDefault="0006289F">
            <w:pPr>
              <w:pStyle w:val="TableParagraph"/>
              <w:ind w:left="117" w:right="189" w:firstLine="2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Трансляция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(мастер-</w:t>
            </w:r>
            <w:proofErr w:type="gramEnd"/>
          </w:p>
          <w:p w:rsidR="00736A83" w:rsidRDefault="0006289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68" w:lineRule="exact"/>
              <w:ind w:left="153" w:right="128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736A83">
        <w:trPr>
          <w:trHeight w:val="551"/>
        </w:trPr>
        <w:tc>
          <w:tcPr>
            <w:tcW w:w="9964" w:type="dxa"/>
            <w:gridSpan w:val="3"/>
          </w:tcPr>
          <w:p w:rsidR="00736A83" w:rsidRDefault="0006289F">
            <w:pPr>
              <w:pStyle w:val="TableParagraph"/>
              <w:spacing w:line="268" w:lineRule="exact"/>
              <w:ind w:left="316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736A83">
        <w:trPr>
          <w:trHeight w:val="828"/>
        </w:trPr>
        <w:tc>
          <w:tcPr>
            <w:tcW w:w="5494" w:type="dxa"/>
          </w:tcPr>
          <w:p w:rsidR="00736A83" w:rsidRDefault="0006289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736A83" w:rsidRDefault="000628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line="205" w:lineRule="exact"/>
              <w:ind w:left="594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736A83" w:rsidRDefault="0006289F">
            <w:pPr>
              <w:pStyle w:val="TableParagraph"/>
              <w:spacing w:before="15" w:line="199" w:lineRule="auto"/>
              <w:ind w:left="942" w:right="261" w:hanging="272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6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</w:tr>
      <w:tr w:rsidR="00736A83">
        <w:trPr>
          <w:trHeight w:val="1379"/>
        </w:trPr>
        <w:tc>
          <w:tcPr>
            <w:tcW w:w="5494" w:type="dxa"/>
          </w:tcPr>
          <w:p w:rsidR="00736A83" w:rsidRDefault="0006289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4.2. Информирование общественности,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736A83" w:rsidRDefault="000628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842" w:type="dxa"/>
          </w:tcPr>
          <w:p w:rsidR="00736A83" w:rsidRDefault="0006289F">
            <w:pPr>
              <w:pStyle w:val="TableParagraph"/>
              <w:spacing w:before="182" w:line="253" w:lineRule="exact"/>
              <w:ind w:left="594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736A83" w:rsidRDefault="0006289F">
            <w:pPr>
              <w:pStyle w:val="TableParagraph"/>
              <w:spacing w:before="15" w:line="199" w:lineRule="auto"/>
              <w:ind w:left="942" w:right="261" w:hanging="272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28" w:type="dxa"/>
          </w:tcPr>
          <w:p w:rsidR="00736A83" w:rsidRDefault="0006289F">
            <w:pPr>
              <w:pStyle w:val="TableParagraph"/>
              <w:spacing w:line="268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</w:tbl>
    <w:p w:rsidR="0006289F" w:rsidRDefault="0006289F"/>
    <w:sectPr w:rsidR="0006289F">
      <w:pgSz w:w="11910" w:h="16840"/>
      <w:pgMar w:top="70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00E2"/>
    <w:multiLevelType w:val="multilevel"/>
    <w:tmpl w:val="F8BCF374"/>
    <w:lvl w:ilvl="0">
      <w:start w:val="1"/>
      <w:numFmt w:val="decimal"/>
      <w:lvlText w:val="%1."/>
      <w:lvlJc w:val="left"/>
      <w:pPr>
        <w:ind w:left="264" w:hanging="8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8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89" w:hanging="8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9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8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7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8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6A83"/>
    <w:rsid w:val="0006289F"/>
    <w:rsid w:val="00736A83"/>
    <w:rsid w:val="00B25F96"/>
    <w:rsid w:val="00E4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4" w:right="851" w:firstLine="58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4" w:right="851" w:firstLine="58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Мария Чимрова</cp:lastModifiedBy>
  <cp:revision>2</cp:revision>
  <dcterms:created xsi:type="dcterms:W3CDTF">2022-07-12T14:03:00Z</dcterms:created>
  <dcterms:modified xsi:type="dcterms:W3CDTF">2022-07-12T14:03:00Z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2021-10-07T00:00:00Z</vt:filetime>
  </property>
</Properties>
</file>